
<file path=[Content_Types].xml><?xml version="1.0" encoding="utf-8"?>
<Types xmlns="http://schemas.openxmlformats.org/package/2006/content-types">
  <!--cleaned_by_fortinet-->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start of fortinet insert-->
    <w:p w:rsidP="00AD64EB" w:rsidRDefault="00AD64EB" w:rsidR="00AD64EB">
      <w:pPr>
        <w:rPr>
          <w:b/>
          <w:bCs/>
        </w:rPr>
      </w:pPr>
    </w:p>
    <w:p w:rsidP="00AD64EB" w:rsidRDefault="00AD64EB" w:rsidR="00AD64EB" w:rsidRPr="00AD64EB">
      <w:pPr>
        <w:rPr>
          <w:b/>
          <w:bCs/>
          <w:color w:val="FF0000"/>
          <w:sz w:val="32"/>
          <w:szCs w:val="32"/>
        </w:rPr>
      </w:pPr>
    </w:p>
    <w:p w:rsidP="00AD64EB" w:rsidRDefault="00AD64EB" w:rsidR="00AD64EB" w:rsidRPr="00AD64EB">
      <w:pPr>
        <w:rPr>
          <w:color w:val="FF0000"/>
          <w:sz w:val="32"/>
          <w:szCs w:val="32"/>
        </w:rPr>
      </w:pPr>
      <w:r w:rsidRPr="00AD64EB">
        <w:rPr>
          <w:b/>
          <w:bCs/>
          <w:color w:val="FF0000"/>
          <w:sz w:val="32"/>
          <w:szCs w:val="32"/>
        </w:rPr>
        <w:t xml:space="preserve">This file has been cleaned of potential threats. To view the reconstructed contents, please SCROLL DOWN to next page. </w:t>
      </w:r>
    </w:p>
    <w:p w:rsidP="00AD64EB" w:rsidRDefault="00AD64EB" w:rsidR="00AD64EB" w:rsidRPr="00AD64EB">
      <w:pPr>
        <w:rPr>
          <w:b/>
          <w:bCs/>
          <w:color w:val="FF0000"/>
          <w:sz w:val="32"/>
          <w:szCs w:val="32"/>
        </w:rPr>
      </w:pPr>
    </w:p>
    <w:p w:rsidP="00AD64EB" w:rsidRDefault="00AD64EB" w:rsidR="00AD64EB" w:rsidRPr="00AD64EB">
      <w:pPr>
        <w:rPr>
          <w:color w:val="FF0000"/>
          <w:sz w:val="32"/>
          <w:szCs w:val="32"/>
        </w:rPr>
      </w:pPr>
      <w:r w:rsidRPr="00AD64EB">
        <w:rPr>
          <w:b/>
          <w:bCs/>
          <w:color w:val="FF0000"/>
          <w:sz w:val="32"/>
          <w:szCs w:val="32"/>
        </w:rPr>
        <w:t>If you confirm that the file is coming from a trusted source, you</w:t>
      </w:r>
      <w:r w:rsidR="00294E90">
        <w:rPr>
          <w:b/>
          <w:bCs/>
          <w:color w:val="FF0000"/>
          <w:sz w:val="32"/>
          <w:szCs w:val="32"/>
        </w:rPr>
        <w:t xml:space="preserve"> </w:t>
      </w:r>
      <w:r w:rsidRPr="00AD64EB">
        <w:rPr>
          <w:b/>
          <w:bCs/>
          <w:color w:val="FF0000"/>
          <w:sz w:val="32"/>
          <w:szCs w:val="32"/>
        </w:rPr>
        <w:t>can send the following SHA-256 hash value to your admin for the original file.</w:t>
      </w:r>
      <w:bookmarkStart w:name="_GoBack" w:id="0"/>
      <w:bookmarkEnd w:id="0"/>
    </w:p>
    <w:p w:rsidP="00AD64EB" w:rsidRDefault="00AD64EB" w:rsidR="00AD64EB">
      <w:pPr>
        <w:rPr>
          <w:b/>
          <w:bCs/>
        </w:rPr>
      </w:pPr>
    </w:p>
    <w:p w:rsidP="00AD64EB" w:rsidRDefault="00AD64EB" w:rsidR="00AD64EB" w:rsidRPr="00AD64EB">
      <w:pPr>
        <w:rPr>
          <w:color w:val="365F91" w:themeShade="BF" w:themeColor="accent1"/>
          <w:sz w:val="24"/>
          <w:szCs w:val="24"/>
        </w:rPr>
      </w:pPr>
      <w:r w:rsidRPr="00AD64EB">
        <w:rPr>
          <w:bCs/>
          <w:sz w:val="24"/>
          <w:szCs w:val="24"/>
        </w:rPr>
        <w:t>4cbb4def7af09a64a71e718fa2a1b2fd92ec6e103c382801acefdfe80b6b9a66</w:t>
      </w:r>
    </w:p>
    <w:p w:rsidRDefault="00D72988" w:rsidR="00D72988">
      <w:r>
        <w:br w:type="page"/>
      </w:r>
    </w:p>
    <!--end of fortinet insert-->
    <w:p w:rsidR="00BC01AE" w:rsidRDefault="00A32A43" w:rsidP="00CF4E94">
      <w:pPr>
        <w:pStyle w:val="a3"/>
        <w:rPr>
          <w:rtl/>
        </w:rPr>
      </w:pPr>
      <w:r>
        <w:fldChar w:fldCharType="begin"/>
      </w:r>
      <w:r w:rsidR="001D7184">
        <w:instrText xml:space="preserve"> MACROBUTTON MTEditEquationSection2 </w:instrText>
      </w:r>
      <w:r w:rsidR="001D7184" w:rsidRPr="001D7184">
        <w:rPr>
          <w:rStyle w:val="MTEquationSection"/>
        </w:rPr>
        <w:instrText>Equation Chapter 1 Section 1</w:instrText>
      </w:r>
      <w:r>
        <w:fldChar w:fldCharType="begin"/>
      </w:r>
      <w:r w:rsidR="001D7184">
        <w:instrText xml:space="preserve"> SEQ MTEqn \r \h \* MERGEFORMAT </w:instrText>
      </w:r>
      <w:r>
        <w:fldChar w:fldCharType="end"/>
      </w:r>
      <w:r>
        <w:fldChar w:fldCharType="begin"/>
      </w:r>
      <w:r w:rsidR="001D7184">
        <w:instrText xml:space="preserve"> SEQ MTSec \r 1 \h \* MERGEFORMAT </w:instrText>
      </w:r>
      <w:r>
        <w:fldChar w:fldCharType="end"/>
      </w:r>
      <w:r>
        <w:fldChar w:fldCharType="begin"/>
      </w:r>
      <w:r w:rsidR="001D7184">
        <w:instrText xml:space="preserve"> SEQ MTChap \r 1 \h \* MERGEFORMAT </w:instrText>
      </w:r>
      <w:r>
        <w:fldChar w:fldCharType="end"/>
      </w:r>
      <w:r>
        <w:fldChar w:fldCharType="end"/>
      </w:r>
      <w:r w:rsidR="00BC01AE">
        <w:rPr>
          <w:rFonts w:hint="cs"/>
          <w:rtl/>
        </w:rPr>
        <w:t xml:space="preserve">عنوان مقاله (قلم </w:t>
      </w:r>
      <w:r w:rsidR="00BC01AE">
        <w:t xml:space="preserve"> B Nazanin</w:t>
      </w:r>
      <w:r w:rsidR="00BC01AE">
        <w:rPr>
          <w:rFonts w:hint="cs"/>
          <w:rtl/>
        </w:rPr>
        <w:t xml:space="preserve"> برجسته (</w:t>
      </w:r>
      <w:r w:rsidR="00BC01AE">
        <w:t>bold</w:t>
      </w:r>
      <w:r w:rsidR="00BC01AE">
        <w:rPr>
          <w:rFonts w:hint="cs"/>
          <w:rtl/>
        </w:rPr>
        <w:t xml:space="preserve">) با اندازه </w:t>
      </w:r>
      <w:r w:rsidR="00BC01AE">
        <w:t>pt</w:t>
      </w:r>
      <w:r w:rsidR="00BC01AE">
        <w:rPr>
          <w:rFonts w:hint="cs"/>
          <w:rtl/>
        </w:rPr>
        <w:t xml:space="preserve"> 16، حروف انگلیسی با قلم </w:t>
      </w:r>
      <w:r w:rsidR="00BC01AE">
        <w:t>Times New Roman</w:t>
      </w:r>
      <w:r w:rsidR="00BC01AE" w:rsidRPr="00BC01AE">
        <w:rPr>
          <w:rFonts w:hint="cs"/>
          <w:rtl/>
        </w:rPr>
        <w:t xml:space="preserve"> </w:t>
      </w:r>
      <w:r w:rsidR="00BC01AE">
        <w:rPr>
          <w:rFonts w:hint="cs"/>
          <w:rtl/>
        </w:rPr>
        <w:t>برجسته (</w:t>
      </w:r>
      <w:r w:rsidR="00BC01AE">
        <w:t>bold</w:t>
      </w:r>
      <w:r w:rsidR="00BC01AE">
        <w:rPr>
          <w:rFonts w:hint="cs"/>
          <w:rtl/>
        </w:rPr>
        <w:t xml:space="preserve">) با اندازه </w:t>
      </w:r>
      <w:r w:rsidR="00BC01AE">
        <w:t>pt</w:t>
      </w:r>
      <w:r w:rsidR="00BC01AE">
        <w:rPr>
          <w:rFonts w:hint="cs"/>
          <w:rtl/>
        </w:rPr>
        <w:t xml:space="preserve"> 14)</w:t>
      </w:r>
    </w:p>
    <w:p w:rsidR="00BC01AE" w:rsidRDefault="00BC01AE" w:rsidP="00D6106A">
      <w:pPr>
        <w:pStyle w:val="a4"/>
        <w:rPr>
          <w:rtl/>
        </w:rPr>
      </w:pPr>
      <w:r w:rsidRPr="00BC01AE">
        <w:rPr>
          <w:rFonts w:hint="cs"/>
          <w:rtl/>
        </w:rPr>
        <w:t>نام نویسنده اول</w:t>
      </w:r>
      <w:r w:rsidR="00D1144F">
        <w:rPr>
          <w:rFonts w:hint="cs"/>
          <w:vertAlign w:val="superscript"/>
          <w:rtl/>
        </w:rPr>
        <w:t>1</w:t>
      </w:r>
      <w:r w:rsidR="00D1144F">
        <w:rPr>
          <w:rFonts w:hint="cs"/>
          <w:rtl/>
        </w:rPr>
        <w:t xml:space="preserve"> ، نام نویسنده دوم</w:t>
      </w:r>
      <w:r w:rsidR="002832AB">
        <w:rPr>
          <w:rFonts w:hint="cs"/>
          <w:vertAlign w:val="superscript"/>
          <w:rtl/>
        </w:rPr>
        <w:t xml:space="preserve"> </w:t>
      </w:r>
      <w:r w:rsidR="00D1144F">
        <w:rPr>
          <w:rFonts w:hint="cs"/>
          <w:vertAlign w:val="superscript"/>
          <w:rtl/>
        </w:rPr>
        <w:t>2</w:t>
      </w:r>
      <w:r w:rsidR="00D6106A" w:rsidRPr="00D6106A">
        <w:rPr>
          <w:rStyle w:val="FootnoteReference"/>
        </w:rPr>
        <w:footnoteReference w:customMarkFollows="1" w:id="2"/>
        <w:t>*</w:t>
      </w:r>
      <w:r w:rsidR="00D1144F">
        <w:rPr>
          <w:rFonts w:hint="cs"/>
          <w:rtl/>
        </w:rPr>
        <w:t xml:space="preserve"> ، . . . و نام نویسنده آخر</w:t>
      </w:r>
      <w:r w:rsidR="00D1144F">
        <w:rPr>
          <w:vertAlign w:val="superscript"/>
        </w:rPr>
        <w:t>n</w:t>
      </w:r>
      <w:r w:rsidR="00D1144F">
        <w:rPr>
          <w:rFonts w:hint="cs"/>
          <w:rtl/>
        </w:rPr>
        <w:t xml:space="preserve"> ( </w:t>
      </w:r>
      <w:r w:rsidR="00D1144F">
        <w:t>B Nazanin 13 pt</w:t>
      </w:r>
      <w:r w:rsidR="00D1144F">
        <w:rPr>
          <w:rFonts w:hint="cs"/>
          <w:rtl/>
        </w:rPr>
        <w:t xml:space="preserve">، </w:t>
      </w:r>
      <w:r w:rsidR="00D1144F">
        <w:t>Times New Roman 11 pt</w:t>
      </w:r>
      <w:r w:rsidR="00D1144F">
        <w:rPr>
          <w:rFonts w:hint="cs"/>
          <w:rtl/>
        </w:rPr>
        <w:t>)</w:t>
      </w:r>
    </w:p>
    <w:p w:rsidR="00D1144F" w:rsidRPr="002832AB" w:rsidRDefault="002832AB" w:rsidP="002656B1">
      <w:pPr>
        <w:pStyle w:val="a1"/>
        <w:rPr>
          <w:rtl/>
        </w:rPr>
      </w:pPr>
      <w:r>
        <w:rPr>
          <w:rFonts w:hint="cs"/>
          <w:rtl/>
        </w:rPr>
        <w:t>آدرس</w:t>
      </w:r>
      <w:r>
        <w:t xml:space="preserve"> </w:t>
      </w:r>
      <w:r>
        <w:rPr>
          <w:rFonts w:hint="cs"/>
          <w:rtl/>
        </w:rPr>
        <w:t>نویسنده</w:t>
      </w:r>
      <w:r>
        <w:t xml:space="preserve"> </w:t>
      </w:r>
      <w:r>
        <w:rPr>
          <w:rFonts w:hint="cs"/>
          <w:rtl/>
        </w:rPr>
        <w:t xml:space="preserve">اول </w:t>
      </w:r>
      <w:r w:rsidR="00AC3C93">
        <w:rPr>
          <w:rFonts w:hint="cs"/>
          <w:rtl/>
        </w:rPr>
        <w:t>(</w:t>
      </w:r>
      <w:r w:rsidR="00AC3C93">
        <w:t>B Nazanin 11 pt</w:t>
      </w:r>
      <w:r w:rsidR="00AC3C93">
        <w:rPr>
          <w:rFonts w:hint="cs"/>
          <w:rtl/>
        </w:rPr>
        <w:t xml:space="preserve"> ، </w:t>
      </w:r>
      <w:r w:rsidR="00AC3C93">
        <w:t>Times New Roman 9 pt</w:t>
      </w:r>
      <w:r w:rsidR="00AC3C93">
        <w:rPr>
          <w:rFonts w:hint="cs"/>
          <w:rtl/>
        </w:rPr>
        <w:t>)</w:t>
      </w:r>
    </w:p>
    <w:p w:rsidR="00BC01AE" w:rsidRPr="00FE3C04" w:rsidRDefault="002832AB" w:rsidP="002656B1">
      <w:pPr>
        <w:pStyle w:val="a1"/>
        <w:rPr>
          <w:sz w:val="28"/>
          <w:szCs w:val="24"/>
        </w:rPr>
      </w:pPr>
      <w:r>
        <w:rPr>
          <w:rFonts w:hint="cs"/>
          <w:rtl/>
        </w:rPr>
        <w:t>آدرس نویسنده دوم</w:t>
      </w:r>
      <w:r w:rsidR="00AC3C93">
        <w:rPr>
          <w:rFonts w:hint="cs"/>
          <w:rtl/>
        </w:rPr>
        <w:t xml:space="preserve"> (در صورتی که آدرس چند مؤلف یکسان باشد، به همه آن‌ها یک شماره تعلق می‌گیرد)</w:t>
      </w:r>
    </w:p>
    <w:p w:rsidR="00FE3C04" w:rsidRDefault="00FE3C04" w:rsidP="00F04A79">
      <w:pPr>
        <w:pStyle w:val="a5"/>
        <w:rPr>
          <w:rtl/>
        </w:rPr>
      </w:pPr>
    </w:p>
    <w:p w:rsidR="00FE3C04" w:rsidRDefault="00FE3C04" w:rsidP="00D6106A">
      <w:pPr>
        <w:pStyle w:val="a5"/>
        <w:pBdr>
          <w:bottom w:val="single" w:sz="6" w:space="1" w:color="auto"/>
        </w:pBdr>
        <w:rPr>
          <w:rtl/>
        </w:rPr>
      </w:pPr>
      <w:r w:rsidRPr="00F04A79">
        <w:rPr>
          <w:rFonts w:hint="cs"/>
          <w:rtl/>
        </w:rPr>
        <w:t>چکیده</w:t>
      </w:r>
      <w:r>
        <w:rPr>
          <w:rFonts w:hint="cs"/>
          <w:rtl/>
        </w:rPr>
        <w:t xml:space="preserve"> (</w:t>
      </w:r>
      <w:r>
        <w:t xml:space="preserve">B Nazanin </w:t>
      </w:r>
      <w:r w:rsidR="00D6106A">
        <w:t>13</w:t>
      </w:r>
      <w:r>
        <w:t xml:space="preserve"> pt</w:t>
      </w:r>
      <w:r w:rsidR="004C4998">
        <w:rPr>
          <w:rFonts w:hint="cs"/>
          <w:rtl/>
        </w:rPr>
        <w:t xml:space="preserve"> ، فاصله </w:t>
      </w:r>
      <w:r w:rsidR="004C4998">
        <w:t>cm</w:t>
      </w:r>
      <w:r w:rsidR="004C4998">
        <w:rPr>
          <w:rFonts w:hint="cs"/>
          <w:rtl/>
        </w:rPr>
        <w:t xml:space="preserve"> 5/3 از طرفین صفحه</w:t>
      </w:r>
      <w:r>
        <w:rPr>
          <w:rFonts w:hint="cs"/>
          <w:rtl/>
        </w:rPr>
        <w:t>)</w:t>
      </w:r>
    </w:p>
    <w:p w:rsidR="004C4998" w:rsidRDefault="004C4998" w:rsidP="004C4998">
      <w:pPr>
        <w:pStyle w:val="a5"/>
        <w:rPr>
          <w:rtl/>
        </w:rPr>
      </w:pPr>
      <w:r>
        <w:rPr>
          <w:rFonts w:hint="cs"/>
          <w:rtl/>
        </w:rPr>
        <w:t xml:space="preserve">در متن چکیده از ذکر مقدمات و کلیات خودداری شود و مستقیماً به موضوع مورد مطالعه، اهداف و نتایج کلی اشاره شود. متن چکیده با فاصله خطوط </w:t>
      </w:r>
      <w:r>
        <w:t>single</w:t>
      </w:r>
      <w:r>
        <w:rPr>
          <w:rFonts w:hint="cs"/>
          <w:rtl/>
        </w:rPr>
        <w:t xml:space="preserve"> و با کناره‌های ردیف‌شده نوشته شود. چکیده باید شامل یک بند باشد و اشاره به مراجع در آن مجاز نیست. طول چکیده می‌بایست بین 100 تا 170 کلمه باشد.</w:t>
      </w:r>
    </w:p>
    <w:p w:rsidR="004C4998" w:rsidRDefault="004C4998" w:rsidP="00EB189A">
      <w:pPr>
        <w:pStyle w:val="a5"/>
        <w:pBdr>
          <w:bottom w:val="single" w:sz="6" w:space="1" w:color="auto"/>
        </w:pBdr>
        <w:rPr>
          <w:rtl/>
        </w:rPr>
      </w:pPr>
      <w:r w:rsidRPr="004C4998">
        <w:rPr>
          <w:rFonts w:hint="cs"/>
          <w:i/>
          <w:iCs/>
          <w:rtl/>
        </w:rPr>
        <w:t>واژه‌های کلیدی</w:t>
      </w:r>
      <w:r>
        <w:rPr>
          <w:rFonts w:hint="cs"/>
          <w:rtl/>
        </w:rPr>
        <w:t>: حداقل 3 و حداکثر 7 واژه کلیدی (با ویرگول (،) از یکدیگر جدا شوند)</w:t>
      </w:r>
    </w:p>
    <w:p w:rsidR="004C4998" w:rsidRDefault="00444E36" w:rsidP="000F4519">
      <w:pPr>
        <w:pStyle w:val="1"/>
        <w:rPr>
          <w:rtl/>
        </w:rPr>
      </w:pPr>
      <w:r w:rsidRPr="00444E36">
        <w:rPr>
          <w:rFonts w:hint="cs"/>
          <w:rtl/>
        </w:rPr>
        <w:t>مقدمه</w:t>
      </w:r>
      <w:r w:rsidR="000F4519">
        <w:rPr>
          <w:rFonts w:hint="cs"/>
          <w:rtl/>
        </w:rPr>
        <w:t xml:space="preserve"> (تیتر 1: </w:t>
      </w:r>
      <w:r w:rsidR="000F4519">
        <w:t>B Nazanin 14 pt bold</w:t>
      </w:r>
      <w:r w:rsidR="000F4519">
        <w:rPr>
          <w:rFonts w:hint="cs"/>
          <w:rtl/>
        </w:rPr>
        <w:t xml:space="preserve">، </w:t>
      </w:r>
      <w:r w:rsidR="000F4519">
        <w:t>Times New Roman 12 pt bold</w:t>
      </w:r>
      <w:r w:rsidR="000F4519">
        <w:rPr>
          <w:rFonts w:hint="cs"/>
          <w:rtl/>
        </w:rPr>
        <w:t>)</w:t>
      </w:r>
    </w:p>
    <w:p w:rsidR="00444E36" w:rsidRDefault="00181C71" w:rsidP="00AF4AF5">
      <w:pPr>
        <w:pStyle w:val="a2"/>
        <w:rPr>
          <w:rtl/>
        </w:rPr>
      </w:pPr>
      <w:r>
        <w:rPr>
          <w:rFonts w:hint="cs"/>
          <w:rtl/>
        </w:rPr>
        <w:t xml:space="preserve">متن مقاله با قلم </w:t>
      </w:r>
      <w:r>
        <w:t>B Nazanin 14 pt</w:t>
      </w:r>
      <w:r>
        <w:rPr>
          <w:rFonts w:hint="cs"/>
          <w:rtl/>
        </w:rPr>
        <w:t xml:space="preserve"> (حروف انگلیسی با قلم </w:t>
      </w:r>
      <w:r>
        <w:t>Times New Roman 12 pt</w:t>
      </w:r>
      <w:r>
        <w:rPr>
          <w:rFonts w:hint="cs"/>
          <w:rtl/>
        </w:rPr>
        <w:t>) تایپ شود. خط اول هر پاراگراف دارای یک سانتی‌متر تورفتگی، فاصله خطوط</w:t>
      </w:r>
      <w:r>
        <w:t xml:space="preserve">1.25 </w:t>
      </w:r>
      <w:r>
        <w:rPr>
          <w:rFonts w:hint="cs"/>
          <w:rtl/>
        </w:rPr>
        <w:t xml:space="preserve">، فاصله بین پاراگراف‌ها </w:t>
      </w:r>
      <w:r>
        <w:t>10 pt</w:t>
      </w:r>
      <w:r>
        <w:rPr>
          <w:rFonts w:hint="cs"/>
          <w:rtl/>
        </w:rPr>
        <w:t xml:space="preserve"> و کناره‌ها ردیف شده</w:t>
      </w:r>
      <w:r w:rsidR="00B27630">
        <w:rPr>
          <w:rFonts w:hint="cs"/>
          <w:rtl/>
        </w:rPr>
        <w:t xml:space="preserve"> باشد.</w:t>
      </w:r>
      <w:r w:rsidR="007223BF">
        <w:rPr>
          <w:rFonts w:hint="cs"/>
          <w:rtl/>
        </w:rPr>
        <w:t xml:space="preserve"> در صورتی که از قالب </w:t>
      </w:r>
      <w:r w:rsidR="007223BF">
        <w:t>(template)</w:t>
      </w:r>
      <w:r w:rsidR="007223BF">
        <w:rPr>
          <w:rFonts w:hint="cs"/>
          <w:rtl/>
        </w:rPr>
        <w:t xml:space="preserve"> مقاله استفاده می‌کنید، در پنجره </w:t>
      </w:r>
      <w:r w:rsidR="007223BF">
        <w:t>Styles</w:t>
      </w:r>
      <w:r w:rsidR="007223BF">
        <w:rPr>
          <w:rFonts w:hint="cs"/>
          <w:rtl/>
        </w:rPr>
        <w:t xml:space="preserve"> با انتخاب </w:t>
      </w:r>
      <w:r w:rsidR="00B2035A">
        <w:rPr>
          <w:rFonts w:hint="cs"/>
          <w:rtl/>
        </w:rPr>
        <w:t>فرمت‌های تعیین شده، تمام این م</w:t>
      </w:r>
      <w:r w:rsidR="00621433">
        <w:rPr>
          <w:rFonts w:hint="cs"/>
          <w:rtl/>
        </w:rPr>
        <w:t>وارد لحاظ خواهد شد (توجه شود که متن قالب تهیه شده کاملاً مطابق با دستورالعمل نگارش کنفرانس است).</w:t>
      </w:r>
      <w:r w:rsidR="00AF4AF5">
        <w:rPr>
          <w:rFonts w:hint="cs"/>
          <w:rtl/>
        </w:rPr>
        <w:t xml:space="preserve"> به بخش 2 برای تشریح نحوه شماره‌گذاری بخش‌ها و زیربخش‌ها توجه کنید.</w:t>
      </w:r>
    </w:p>
    <w:p w:rsidR="00D30048" w:rsidRDefault="00D30048" w:rsidP="00CA7155">
      <w:pPr>
        <w:pStyle w:val="1"/>
        <w:rPr>
          <w:rtl/>
        </w:rPr>
      </w:pPr>
      <w:r>
        <w:rPr>
          <w:rFonts w:hint="cs"/>
          <w:rtl/>
        </w:rPr>
        <w:t>عنوان بخش (تیتر 1)</w:t>
      </w:r>
    </w:p>
    <w:p w:rsidR="00D37DCA" w:rsidRPr="00D37DCA" w:rsidRDefault="00D37DCA" w:rsidP="00D37DCA">
      <w:pPr>
        <w:pStyle w:val="a2"/>
        <w:rPr>
          <w:rtl/>
        </w:rPr>
      </w:pPr>
      <w:r>
        <w:rPr>
          <w:rFonts w:hint="cs"/>
          <w:rtl/>
        </w:rPr>
        <w:t>متن</w:t>
      </w:r>
    </w:p>
    <w:p w:rsidR="00D30048" w:rsidRDefault="00125AFA" w:rsidP="00FC288C">
      <w:pPr>
        <w:pStyle w:val="2"/>
        <w:rPr>
          <w:rtl/>
        </w:rPr>
      </w:pPr>
      <w:r>
        <w:rPr>
          <w:rFonts w:hint="cs"/>
          <w:rtl/>
        </w:rPr>
        <w:lastRenderedPageBreak/>
        <w:t>عنوان زیربخش (تیتر</w:t>
      </w:r>
      <w:r w:rsidR="007915E2">
        <w:rPr>
          <w:rFonts w:hint="cs"/>
          <w:rtl/>
        </w:rPr>
        <w:t>2</w:t>
      </w:r>
      <w:r w:rsidR="00FC288C">
        <w:rPr>
          <w:rFonts w:hint="cs"/>
          <w:rtl/>
        </w:rPr>
        <w:t>:</w:t>
      </w:r>
      <w:r w:rsidR="007915E2">
        <w:t xml:space="preserve">B Nazanin 14 pt </w:t>
      </w:r>
      <w:r w:rsidR="007915E2" w:rsidRPr="00DD36BA">
        <w:t>italic</w:t>
      </w:r>
      <w:r w:rsidR="00DD36BA">
        <w:t xml:space="preserve"> bold</w:t>
      </w:r>
      <w:r w:rsidR="00FC288C">
        <w:rPr>
          <w:rFonts w:hint="cs"/>
          <w:rtl/>
        </w:rPr>
        <w:t xml:space="preserve"> </w:t>
      </w:r>
      <w:r w:rsidR="007915E2">
        <w:rPr>
          <w:rFonts w:hint="cs"/>
          <w:rtl/>
        </w:rPr>
        <w:t>،</w:t>
      </w:r>
      <w:r w:rsidR="00FC288C">
        <w:rPr>
          <w:rFonts w:hint="cs"/>
          <w:rtl/>
        </w:rPr>
        <w:t xml:space="preserve"> </w:t>
      </w:r>
      <w:r w:rsidR="007915E2">
        <w:t>Times New Roman 12 italic</w:t>
      </w:r>
      <w:r w:rsidR="00FC288C">
        <w:t xml:space="preserve"> bold</w:t>
      </w:r>
      <w:r>
        <w:rPr>
          <w:rFonts w:hint="cs"/>
          <w:rtl/>
        </w:rPr>
        <w:t>)</w:t>
      </w:r>
    </w:p>
    <w:p w:rsidR="007915E2" w:rsidRPr="007915E2" w:rsidRDefault="007915E2" w:rsidP="007915E2">
      <w:pPr>
        <w:pStyle w:val="a2"/>
        <w:rPr>
          <w:rtl/>
        </w:rPr>
      </w:pPr>
      <w:r>
        <w:rPr>
          <w:rFonts w:hint="cs"/>
          <w:rtl/>
        </w:rPr>
        <w:t>متن</w:t>
      </w:r>
    </w:p>
    <w:p w:rsidR="007915E2" w:rsidRDefault="007915E2" w:rsidP="007915E2">
      <w:pPr>
        <w:pStyle w:val="2"/>
        <w:rPr>
          <w:rtl/>
        </w:rPr>
      </w:pPr>
      <w:r>
        <w:rPr>
          <w:rFonts w:hint="cs"/>
          <w:rtl/>
        </w:rPr>
        <w:t>عنوان زیربخش</w:t>
      </w:r>
      <w:r w:rsidR="00FC288C">
        <w:rPr>
          <w:rFonts w:hint="cs"/>
          <w:rtl/>
        </w:rPr>
        <w:t xml:space="preserve"> 1</w:t>
      </w:r>
      <w:r w:rsidR="00DD36BA">
        <w:rPr>
          <w:rFonts w:hint="cs"/>
          <w:rtl/>
        </w:rPr>
        <w:t xml:space="preserve"> (تیتر 2)</w:t>
      </w:r>
    </w:p>
    <w:p w:rsidR="007915E2" w:rsidRDefault="007915E2" w:rsidP="007915E2">
      <w:pPr>
        <w:pStyle w:val="a2"/>
        <w:rPr>
          <w:rtl/>
        </w:rPr>
      </w:pPr>
      <w:r>
        <w:rPr>
          <w:rFonts w:hint="cs"/>
          <w:rtl/>
        </w:rPr>
        <w:t>متن</w:t>
      </w:r>
    </w:p>
    <w:p w:rsidR="00AF4AF5" w:rsidRDefault="00FC288C" w:rsidP="00FC288C">
      <w:pPr>
        <w:pStyle w:val="3"/>
        <w:rPr>
          <w:rtl/>
        </w:rPr>
      </w:pPr>
      <w:r>
        <w:rPr>
          <w:rFonts w:hint="cs"/>
          <w:rtl/>
        </w:rPr>
        <w:t xml:space="preserve">عنوان زیربخش 2 (تیتر 3 : </w:t>
      </w:r>
      <w:r>
        <w:t xml:space="preserve">B Nazanin 14 pt </w:t>
      </w:r>
      <w:r w:rsidRPr="00DD36BA">
        <w:t>italic</w:t>
      </w:r>
      <w:r>
        <w:t xml:space="preserve"> </w:t>
      </w:r>
      <w:r>
        <w:rPr>
          <w:rFonts w:hint="cs"/>
          <w:rtl/>
        </w:rPr>
        <w:t xml:space="preserve">، </w:t>
      </w:r>
      <w:r>
        <w:t>Times New Roman 12 pt italic</w:t>
      </w:r>
      <w:r>
        <w:rPr>
          <w:rFonts w:hint="cs"/>
          <w:rtl/>
        </w:rPr>
        <w:t>)</w:t>
      </w:r>
    </w:p>
    <w:p w:rsidR="00FC288C" w:rsidRDefault="00FC288C" w:rsidP="00FC288C">
      <w:pPr>
        <w:pStyle w:val="a2"/>
        <w:rPr>
          <w:rtl/>
        </w:rPr>
      </w:pPr>
      <w:r>
        <w:rPr>
          <w:rFonts w:hint="cs"/>
          <w:rtl/>
        </w:rPr>
        <w:t>متن</w:t>
      </w:r>
    </w:p>
    <w:p w:rsidR="00FC288C" w:rsidRDefault="005D77E7" w:rsidP="00D37DCA">
      <w:pPr>
        <w:pStyle w:val="1"/>
        <w:rPr>
          <w:rtl/>
        </w:rPr>
      </w:pPr>
      <w:r>
        <w:rPr>
          <w:rFonts w:hint="cs"/>
          <w:rtl/>
        </w:rPr>
        <w:t>پاورقی‌ها</w:t>
      </w:r>
    </w:p>
    <w:p w:rsidR="005D77E7" w:rsidRDefault="005D77E7" w:rsidP="008D3616">
      <w:pPr>
        <w:pStyle w:val="a2"/>
        <w:rPr>
          <w:rtl/>
        </w:rPr>
      </w:pPr>
      <w:r>
        <w:rPr>
          <w:rFonts w:hint="cs"/>
          <w:rtl/>
        </w:rPr>
        <w:t>پاورقی‌ها باید در سمت راست صفحه و به صورت راست‌چین</w:t>
      </w:r>
      <w:r w:rsidR="008D3616">
        <w:rPr>
          <w:rFonts w:hint="cs"/>
          <w:rtl/>
        </w:rPr>
        <w:t xml:space="preserve"> با قلم </w:t>
      </w:r>
      <w:r w:rsidR="008D3616">
        <w:t>B Nazanin 11 pt</w:t>
      </w:r>
      <w:r w:rsidR="008D3616">
        <w:rPr>
          <w:rFonts w:hint="cs"/>
          <w:rtl/>
        </w:rPr>
        <w:t xml:space="preserve"> و حروف انگلیسی با </w:t>
      </w:r>
      <w:r w:rsidR="008D3616">
        <w:t>Times New Roman 10 pt</w:t>
      </w:r>
      <w:r>
        <w:rPr>
          <w:rFonts w:hint="cs"/>
          <w:rtl/>
        </w:rPr>
        <w:t xml:space="preserve"> نوشته شوند. </w:t>
      </w:r>
      <w:r w:rsidR="008D3616">
        <w:rPr>
          <w:rFonts w:hint="cs"/>
          <w:rtl/>
        </w:rPr>
        <w:t xml:space="preserve">به عنوان مثال: </w:t>
      </w:r>
      <w:r w:rsidR="008D3616">
        <w:t>UNIFAC</w:t>
      </w:r>
      <w:r w:rsidR="008D3616">
        <w:rPr>
          <w:rFonts w:hint="cs"/>
          <w:rtl/>
        </w:rPr>
        <w:t xml:space="preserve"> </w:t>
      </w:r>
      <w:r w:rsidR="008D3616">
        <w:rPr>
          <w:rStyle w:val="FootnoteReference"/>
          <w:rtl/>
        </w:rPr>
        <w:footnoteReference w:id="3"/>
      </w:r>
      <w:r w:rsidR="00224AAA">
        <w:rPr>
          <w:rFonts w:hint="cs"/>
          <w:rtl/>
        </w:rPr>
        <w:t xml:space="preserve"> ، شبکه عصبی</w:t>
      </w:r>
      <w:r w:rsidR="00224AAA">
        <w:rPr>
          <w:rStyle w:val="FootnoteReference"/>
          <w:rtl/>
        </w:rPr>
        <w:footnoteReference w:id="4"/>
      </w:r>
      <w:r w:rsidR="00224AAA">
        <w:rPr>
          <w:rFonts w:hint="cs"/>
          <w:rtl/>
        </w:rPr>
        <w:t xml:space="preserve"> .</w:t>
      </w:r>
    </w:p>
    <w:p w:rsidR="001B567F" w:rsidRDefault="001B567F" w:rsidP="001B567F">
      <w:pPr>
        <w:pStyle w:val="1"/>
        <w:rPr>
          <w:rtl/>
        </w:rPr>
      </w:pPr>
      <w:r>
        <w:rPr>
          <w:rFonts w:hint="cs"/>
          <w:rtl/>
        </w:rPr>
        <w:t>علائم و واحدها</w:t>
      </w:r>
    </w:p>
    <w:p w:rsidR="001B567F" w:rsidRDefault="001B567F" w:rsidP="00557DBC">
      <w:pPr>
        <w:pStyle w:val="a2"/>
        <w:rPr>
          <w:rtl/>
        </w:rPr>
      </w:pPr>
      <w:r>
        <w:rPr>
          <w:rFonts w:hint="cs"/>
          <w:rtl/>
        </w:rPr>
        <w:t>تمامی نمادها و متغیرهای بکار رفته در مقاله باید به طرز مناسب معرفی شوند. در صورتی که یک یا چند نماد برای اولین بار در فرمول معرفی می‌شود، در اولین جمله پس از فرمول باید معرفی شوند. در صورت نیاز، فهرست نمادها پس از بخش نتیجه‌گیری</w:t>
      </w:r>
      <w:r w:rsidR="00557DBC">
        <w:rPr>
          <w:rFonts w:hint="cs"/>
          <w:rtl/>
        </w:rPr>
        <w:t xml:space="preserve"> و قبل از مراجع</w:t>
      </w:r>
      <w:r>
        <w:rPr>
          <w:rFonts w:hint="cs"/>
          <w:rtl/>
        </w:rPr>
        <w:t xml:space="preserve"> آورده شود. واحدهای مورد استفاده باید تحت استاندارد </w:t>
      </w:r>
      <w:r>
        <w:t>SI</w:t>
      </w:r>
      <w:r>
        <w:rPr>
          <w:rFonts w:hint="cs"/>
          <w:rtl/>
        </w:rPr>
        <w:t xml:space="preserve"> باشند.</w:t>
      </w:r>
    </w:p>
    <w:p w:rsidR="005534E9" w:rsidRDefault="005534E9" w:rsidP="005534E9">
      <w:pPr>
        <w:pStyle w:val="1"/>
        <w:rPr>
          <w:rtl/>
        </w:rPr>
      </w:pPr>
      <w:r>
        <w:rPr>
          <w:rFonts w:hint="cs"/>
          <w:rtl/>
        </w:rPr>
        <w:t>فرمول‌ها و روابط ریاضی</w:t>
      </w:r>
    </w:p>
    <w:p w:rsidR="005534E9" w:rsidRDefault="001D7184" w:rsidP="001D7184">
      <w:pPr>
        <w:pStyle w:val="a2"/>
        <w:rPr>
          <w:rtl/>
        </w:rPr>
      </w:pPr>
      <w:r>
        <w:rPr>
          <w:rFonts w:hint="cs"/>
          <w:rtl/>
        </w:rPr>
        <w:t xml:space="preserve">همه روابط باید تحت استاندارد </w:t>
      </w:r>
      <w:r>
        <w:t>Microsoft Equation</w:t>
      </w:r>
      <w:r>
        <w:rPr>
          <w:rFonts w:hint="cs"/>
          <w:rtl/>
        </w:rPr>
        <w:t xml:space="preserve"> </w:t>
      </w:r>
      <w:r w:rsidR="00621B1E">
        <w:rPr>
          <w:rFonts w:hint="cs"/>
          <w:rtl/>
        </w:rPr>
        <w:t xml:space="preserve">و با اندازه </w:t>
      </w:r>
      <w:r w:rsidR="00621B1E">
        <w:t>pt</w:t>
      </w:r>
      <w:r w:rsidR="00621B1E">
        <w:rPr>
          <w:rFonts w:hint="cs"/>
          <w:rtl/>
        </w:rPr>
        <w:t xml:space="preserve"> 12 </w:t>
      </w:r>
      <w:r>
        <w:rPr>
          <w:rFonts w:hint="cs"/>
          <w:rtl/>
        </w:rPr>
        <w:t xml:space="preserve">تایپ شوند. استفاده از نرم‌افزار </w:t>
      </w:r>
      <w:r>
        <w:t>MathType</w:t>
      </w:r>
      <w:r>
        <w:rPr>
          <w:rFonts w:hint="cs"/>
          <w:rtl/>
        </w:rPr>
        <w:t xml:space="preserve"> توصیه می‌شود. همه فرمول‌هایی که در یک خط جداگانه نوشته می‌شوند، باید وسط چین بوده و در سمت راست خط درون پرانتز شماره گذاری شوند. به عنوان مثال:</w:t>
      </w:r>
    </w:p>
    <w:p w:rsidR="00674809" w:rsidRDefault="00674809" w:rsidP="00432F9D">
      <w:pPr>
        <w:pStyle w:val="a0"/>
      </w:pPr>
      <w:r>
        <w:tab/>
      </w:r>
      <w:r w:rsidR="00621B1E" w:rsidRPr="00432F9D">
        <w:rPr>
          <w:position w:val="-6"/>
        </w:rPr>
        <w:object w:dxaOrig="124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14.25pt" o:ole="">
            <v:imagedata r:id="rId7" o:title=""/>
          </v:shape>
        </w:object>
      </w:r>
    </w:p>
    <w:p w:rsidR="00B64277" w:rsidRDefault="00270872" w:rsidP="00432F9D">
      <w:pPr>
        <w:pStyle w:val="a0"/>
      </w:pPr>
      <w:r>
        <w:tab/>
      </w:r>
      <w:r w:rsidR="00CF507C" w:rsidRPr="00432F9D">
        <w:rPr>
          <w:position w:val="-30"/>
        </w:rPr>
        <w:object w:dxaOrig="1380" w:dyaOrig="700">
          <v:shape id="_x0000_i1026" type="#_x0000_t75" style="width:69.3pt;height:35.3pt" o:ole="">
            <v:imagedata r:id="rId9" o:title=""/>
          </v:shape>
        </w:object>
      </w:r>
    </w:p>
    <w:p w:rsidR="00B64277" w:rsidRDefault="0088358F" w:rsidP="0088358F">
      <w:pPr>
        <w:pStyle w:val="1"/>
        <w:rPr>
          <w:rtl/>
        </w:rPr>
      </w:pPr>
      <w:r>
        <w:rPr>
          <w:rFonts w:hint="cs"/>
          <w:rtl/>
        </w:rPr>
        <w:lastRenderedPageBreak/>
        <w:t>جدول‌ها و شکل‌ها</w:t>
      </w:r>
    </w:p>
    <w:p w:rsidR="0088358F" w:rsidRDefault="0088358F" w:rsidP="0088358F">
      <w:pPr>
        <w:pStyle w:val="a2"/>
        <w:rPr>
          <w:rtl/>
        </w:rPr>
      </w:pPr>
      <w:r>
        <w:rPr>
          <w:rFonts w:hint="cs"/>
          <w:rtl/>
        </w:rPr>
        <w:t xml:space="preserve">همه جداول و اشکال باید دارای عنوان بوده به ترتیب شماره‌گذاری شوند. هر جدول یا شکل باید در وسط صفحه قرار داده‌شود. عنوان جدول در بالای آن و عنوان شکل زیر آن آورده شود. متن فارسی درون جدول با قلم </w:t>
      </w:r>
      <w:r>
        <w:t>B Nazanin</w:t>
      </w:r>
      <w:r>
        <w:rPr>
          <w:rFonts w:hint="cs"/>
          <w:rtl/>
        </w:rPr>
        <w:t xml:space="preserve"> و اندازه </w:t>
      </w:r>
      <w:r>
        <w:t>pt</w:t>
      </w:r>
      <w:r>
        <w:rPr>
          <w:rFonts w:hint="cs"/>
          <w:rtl/>
        </w:rPr>
        <w:t xml:space="preserve"> 11 و متن انگلیسی با قلم </w:t>
      </w:r>
      <w:r>
        <w:t>Times New Roman</w:t>
      </w:r>
      <w:r>
        <w:rPr>
          <w:rFonts w:hint="cs"/>
          <w:rtl/>
        </w:rPr>
        <w:t xml:space="preserve"> و اندازه </w:t>
      </w:r>
      <w:r>
        <w:t>pt</w:t>
      </w:r>
      <w:r>
        <w:rPr>
          <w:rFonts w:hint="cs"/>
          <w:rtl/>
        </w:rPr>
        <w:t xml:space="preserve"> 10 تایپ شود. عنوان جدول یا شکل باید همانند متن درون جدول و </w:t>
      </w:r>
      <w:r>
        <w:t>bold</w:t>
      </w:r>
      <w:r>
        <w:rPr>
          <w:rFonts w:hint="cs"/>
          <w:rtl/>
        </w:rPr>
        <w:t xml:space="preserve"> باشد.</w:t>
      </w:r>
      <w:r w:rsidR="00CD397B">
        <w:rPr>
          <w:rFonts w:hint="cs"/>
          <w:rtl/>
        </w:rPr>
        <w:t xml:space="preserve"> به مثال‌های زیر توجه کنید:</w:t>
      </w:r>
    </w:p>
    <w:p w:rsidR="00CD397B" w:rsidRDefault="0055067B" w:rsidP="0055067B">
      <w:pPr>
        <w:pStyle w:val="a7"/>
        <w:rPr>
          <w:rtl/>
        </w:rPr>
      </w:pPr>
      <w:r>
        <w:rPr>
          <w:rFonts w:hint="cs"/>
          <w:rtl/>
        </w:rPr>
        <w:t>جدول 1- ثوابت بحرانی مواد [1]</w:t>
      </w:r>
    </w:p>
    <w:tbl>
      <w:tblPr>
        <w:bidiVisual/>
        <w:tblW w:w="0" w:type="auto"/>
        <w:jc w:val="center"/>
        <w:tblLook w:val="04A0"/>
      </w:tblPr>
      <w:tblGrid>
        <w:gridCol w:w="721"/>
        <w:gridCol w:w="812"/>
        <w:gridCol w:w="824"/>
        <w:gridCol w:w="702"/>
      </w:tblGrid>
      <w:tr w:rsidR="0055067B" w:rsidRPr="009939A3">
        <w:trPr>
          <w:trHeight w:val="408"/>
          <w:jc w:val="center"/>
        </w:trPr>
        <w:tc>
          <w:tcPr>
            <w:tcW w:w="0" w:type="auto"/>
            <w:tcBorders>
              <w:top w:val="single" w:sz="4" w:space="0" w:color="auto"/>
              <w:bottom w:val="single" w:sz="4" w:space="0" w:color="auto"/>
            </w:tcBorders>
          </w:tcPr>
          <w:p w:rsidR="0055067B" w:rsidRPr="009939A3" w:rsidRDefault="0055067B" w:rsidP="0055067B">
            <w:pPr>
              <w:pStyle w:val="a8"/>
              <w:rPr>
                <w:rtl/>
              </w:rPr>
            </w:pPr>
            <w:r w:rsidRPr="009939A3">
              <w:rPr>
                <w:rFonts w:hint="cs"/>
                <w:rtl/>
              </w:rPr>
              <w:t>نام ماده</w:t>
            </w:r>
          </w:p>
        </w:tc>
        <w:tc>
          <w:tcPr>
            <w:tcW w:w="0" w:type="auto"/>
            <w:tcBorders>
              <w:top w:val="single" w:sz="4" w:space="0" w:color="auto"/>
              <w:bottom w:val="single" w:sz="4" w:space="0" w:color="auto"/>
            </w:tcBorders>
          </w:tcPr>
          <w:p w:rsidR="0055067B" w:rsidRPr="009939A3" w:rsidRDefault="0055067B" w:rsidP="0055067B">
            <w:pPr>
              <w:pStyle w:val="a8"/>
            </w:pPr>
            <w:r w:rsidRPr="009939A3">
              <w:t>T</w:t>
            </w:r>
            <w:r w:rsidRPr="009939A3">
              <w:rPr>
                <w:vertAlign w:val="subscript"/>
              </w:rPr>
              <w:t>c</w:t>
            </w:r>
            <w:r w:rsidRPr="009939A3">
              <w:t xml:space="preserve"> (K)</w:t>
            </w:r>
          </w:p>
        </w:tc>
        <w:tc>
          <w:tcPr>
            <w:tcW w:w="0" w:type="auto"/>
            <w:tcBorders>
              <w:top w:val="single" w:sz="4" w:space="0" w:color="auto"/>
              <w:bottom w:val="single" w:sz="4" w:space="0" w:color="auto"/>
            </w:tcBorders>
          </w:tcPr>
          <w:p w:rsidR="0055067B" w:rsidRPr="009939A3" w:rsidRDefault="0055067B" w:rsidP="0055067B">
            <w:pPr>
              <w:pStyle w:val="a8"/>
            </w:pPr>
            <w:r w:rsidRPr="009939A3">
              <w:t>P</w:t>
            </w:r>
            <w:r w:rsidRPr="009939A3">
              <w:rPr>
                <w:vertAlign w:val="subscript"/>
              </w:rPr>
              <w:t>c</w:t>
            </w:r>
            <w:r w:rsidRPr="009939A3">
              <w:t xml:space="preserve"> (bar)</w:t>
            </w:r>
          </w:p>
        </w:tc>
        <w:tc>
          <w:tcPr>
            <w:tcW w:w="0" w:type="auto"/>
            <w:tcBorders>
              <w:top w:val="single" w:sz="4" w:space="0" w:color="auto"/>
              <w:bottom w:val="single" w:sz="4" w:space="0" w:color="auto"/>
            </w:tcBorders>
          </w:tcPr>
          <w:p w:rsidR="0055067B" w:rsidRPr="009939A3" w:rsidRDefault="0055067B" w:rsidP="0055067B">
            <w:pPr>
              <w:pStyle w:val="a8"/>
              <w:rPr>
                <w:rtl/>
              </w:rPr>
            </w:pPr>
            <w:r w:rsidRPr="009939A3">
              <w:rPr>
                <w:rFonts w:cs="Times New Roman"/>
                <w:rtl/>
              </w:rPr>
              <w:t>ω</w:t>
            </w:r>
          </w:p>
        </w:tc>
      </w:tr>
      <w:tr w:rsidR="0055067B" w:rsidRPr="009939A3">
        <w:trPr>
          <w:trHeight w:val="408"/>
          <w:jc w:val="center"/>
        </w:trPr>
        <w:tc>
          <w:tcPr>
            <w:tcW w:w="0" w:type="auto"/>
            <w:tcBorders>
              <w:top w:val="single" w:sz="4" w:space="0" w:color="auto"/>
            </w:tcBorders>
          </w:tcPr>
          <w:p w:rsidR="0055067B" w:rsidRPr="009939A3" w:rsidRDefault="0055067B" w:rsidP="0055067B">
            <w:pPr>
              <w:pStyle w:val="a8"/>
              <w:rPr>
                <w:rtl/>
              </w:rPr>
            </w:pPr>
            <w:r w:rsidRPr="009939A3">
              <w:rPr>
                <w:rFonts w:hint="cs"/>
                <w:rtl/>
              </w:rPr>
              <w:t>متان</w:t>
            </w:r>
          </w:p>
        </w:tc>
        <w:tc>
          <w:tcPr>
            <w:tcW w:w="0" w:type="auto"/>
            <w:tcBorders>
              <w:top w:val="single" w:sz="4" w:space="0" w:color="auto"/>
            </w:tcBorders>
          </w:tcPr>
          <w:p w:rsidR="0055067B" w:rsidRPr="009939A3" w:rsidRDefault="0031691C" w:rsidP="0055067B">
            <w:pPr>
              <w:pStyle w:val="a8"/>
              <w:rPr>
                <w:rtl/>
              </w:rPr>
            </w:pPr>
            <w:r w:rsidRPr="009939A3">
              <w:rPr>
                <w:rFonts w:hint="cs"/>
                <w:rtl/>
              </w:rPr>
              <w:t>56/190</w:t>
            </w:r>
          </w:p>
        </w:tc>
        <w:tc>
          <w:tcPr>
            <w:tcW w:w="0" w:type="auto"/>
            <w:tcBorders>
              <w:top w:val="single" w:sz="4" w:space="0" w:color="auto"/>
            </w:tcBorders>
          </w:tcPr>
          <w:p w:rsidR="0055067B" w:rsidRPr="009939A3" w:rsidRDefault="0031691C" w:rsidP="0055067B">
            <w:pPr>
              <w:pStyle w:val="a8"/>
              <w:rPr>
                <w:rtl/>
              </w:rPr>
            </w:pPr>
            <w:r w:rsidRPr="009939A3">
              <w:rPr>
                <w:rFonts w:hint="cs"/>
                <w:rtl/>
              </w:rPr>
              <w:t>99/45</w:t>
            </w:r>
          </w:p>
        </w:tc>
        <w:tc>
          <w:tcPr>
            <w:tcW w:w="0" w:type="auto"/>
            <w:tcBorders>
              <w:top w:val="single" w:sz="4" w:space="0" w:color="auto"/>
            </w:tcBorders>
          </w:tcPr>
          <w:p w:rsidR="0055067B" w:rsidRPr="009939A3" w:rsidRDefault="0031691C" w:rsidP="0055067B">
            <w:pPr>
              <w:pStyle w:val="a8"/>
              <w:rPr>
                <w:rtl/>
              </w:rPr>
            </w:pPr>
            <w:r w:rsidRPr="009939A3">
              <w:rPr>
                <w:rFonts w:hint="cs"/>
                <w:rtl/>
              </w:rPr>
              <w:t>011/0</w:t>
            </w:r>
          </w:p>
        </w:tc>
      </w:tr>
      <w:tr w:rsidR="0055067B" w:rsidRPr="009939A3">
        <w:trPr>
          <w:trHeight w:val="421"/>
          <w:jc w:val="center"/>
        </w:trPr>
        <w:tc>
          <w:tcPr>
            <w:tcW w:w="0" w:type="auto"/>
            <w:tcBorders>
              <w:bottom w:val="single" w:sz="4" w:space="0" w:color="auto"/>
            </w:tcBorders>
          </w:tcPr>
          <w:p w:rsidR="0055067B" w:rsidRPr="009939A3" w:rsidRDefault="0055067B" w:rsidP="0055067B">
            <w:pPr>
              <w:pStyle w:val="a8"/>
              <w:rPr>
                <w:rtl/>
              </w:rPr>
            </w:pPr>
            <w:r w:rsidRPr="009939A3">
              <w:rPr>
                <w:rFonts w:hint="cs"/>
                <w:rtl/>
              </w:rPr>
              <w:t>اتان</w:t>
            </w:r>
          </w:p>
        </w:tc>
        <w:tc>
          <w:tcPr>
            <w:tcW w:w="0" w:type="auto"/>
            <w:tcBorders>
              <w:bottom w:val="single" w:sz="4" w:space="0" w:color="auto"/>
            </w:tcBorders>
          </w:tcPr>
          <w:p w:rsidR="0055067B" w:rsidRPr="009939A3" w:rsidRDefault="0031691C" w:rsidP="0055067B">
            <w:pPr>
              <w:pStyle w:val="a8"/>
              <w:rPr>
                <w:rtl/>
              </w:rPr>
            </w:pPr>
            <w:r w:rsidRPr="009939A3">
              <w:rPr>
                <w:rFonts w:hint="cs"/>
                <w:rtl/>
              </w:rPr>
              <w:t>32/305</w:t>
            </w:r>
          </w:p>
        </w:tc>
        <w:tc>
          <w:tcPr>
            <w:tcW w:w="0" w:type="auto"/>
            <w:tcBorders>
              <w:bottom w:val="single" w:sz="4" w:space="0" w:color="auto"/>
            </w:tcBorders>
          </w:tcPr>
          <w:p w:rsidR="0055067B" w:rsidRPr="009939A3" w:rsidRDefault="0031691C" w:rsidP="0055067B">
            <w:pPr>
              <w:pStyle w:val="a8"/>
              <w:rPr>
                <w:rtl/>
              </w:rPr>
            </w:pPr>
            <w:r w:rsidRPr="009939A3">
              <w:rPr>
                <w:rFonts w:hint="cs"/>
                <w:rtl/>
              </w:rPr>
              <w:t>72/48</w:t>
            </w:r>
          </w:p>
        </w:tc>
        <w:tc>
          <w:tcPr>
            <w:tcW w:w="0" w:type="auto"/>
            <w:tcBorders>
              <w:bottom w:val="single" w:sz="4" w:space="0" w:color="auto"/>
            </w:tcBorders>
          </w:tcPr>
          <w:p w:rsidR="0055067B" w:rsidRPr="009939A3" w:rsidRDefault="0031691C" w:rsidP="0055067B">
            <w:pPr>
              <w:pStyle w:val="a8"/>
              <w:rPr>
                <w:rtl/>
              </w:rPr>
            </w:pPr>
            <w:r w:rsidRPr="009939A3">
              <w:rPr>
                <w:rFonts w:hint="cs"/>
                <w:rtl/>
              </w:rPr>
              <w:t>099/0</w:t>
            </w:r>
          </w:p>
        </w:tc>
      </w:tr>
    </w:tbl>
    <w:p w:rsidR="00CD397B" w:rsidRDefault="00CD397B" w:rsidP="0088358F">
      <w:pPr>
        <w:pStyle w:val="a2"/>
        <w:rPr>
          <w:rtl/>
        </w:rPr>
      </w:pPr>
    </w:p>
    <w:p w:rsidR="00792694" w:rsidRDefault="00885689" w:rsidP="00C27D11">
      <w:pPr>
        <w:pStyle w:val="a7"/>
        <w:rPr>
          <w:szCs w:val="20"/>
          <w:rtl/>
        </w:rPr>
      </w:pPr>
      <w:r>
        <w:rPr>
          <w:noProof/>
        </w:rPr>
        <w:drawing>
          <wp:inline distT="0" distB="0" distL="0" distR="0">
            <wp:extent cx="2510155" cy="3122930"/>
            <wp:effectExtent l="1905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2510155" cy="3122930"/>
                    </a:xfrm>
                    <a:prstGeom prst="rect">
                      <a:avLst/>
                    </a:prstGeom>
                    <a:noFill/>
                    <a:ln w="9525">
                      <a:noFill/>
                      <a:miter lim="800000"/>
                      <a:headEnd/>
                      <a:tailEnd/>
                    </a:ln>
                  </pic:spPr>
                </pic:pic>
              </a:graphicData>
            </a:graphic>
          </wp:inline>
        </w:drawing>
      </w:r>
    </w:p>
    <w:p w:rsidR="00C27D11" w:rsidRDefault="00792694" w:rsidP="00C27D11">
      <w:pPr>
        <w:pStyle w:val="a7"/>
        <w:rPr>
          <w:rtl/>
        </w:rPr>
      </w:pPr>
      <w:r w:rsidRPr="00792694">
        <w:rPr>
          <w:rFonts w:hint="cs"/>
          <w:szCs w:val="20"/>
          <w:rtl/>
        </w:rPr>
        <w:t xml:space="preserve"> </w:t>
      </w:r>
      <w:r w:rsidR="00C27D11">
        <w:rPr>
          <w:rFonts w:hint="cs"/>
          <w:rtl/>
        </w:rPr>
        <w:t xml:space="preserve">شکل 1- </w:t>
      </w:r>
      <w:r>
        <w:rPr>
          <w:rFonts w:hint="cs"/>
          <w:rtl/>
        </w:rPr>
        <w:t xml:space="preserve">نمودار فشار-ترکیب فاز تعادلی برای </w:t>
      </w:r>
      <w:r w:rsidR="009B1359">
        <w:rPr>
          <w:rFonts w:hint="cs"/>
          <w:rtl/>
        </w:rPr>
        <w:t>مخلوط ایزوبوتان+دی‌اکسیدکربن [2]</w:t>
      </w:r>
    </w:p>
    <w:p w:rsidR="00C27D11" w:rsidRDefault="00C855C9" w:rsidP="00C855C9">
      <w:pPr>
        <w:pStyle w:val="1"/>
        <w:rPr>
          <w:rtl/>
        </w:rPr>
      </w:pPr>
      <w:r>
        <w:rPr>
          <w:rFonts w:hint="cs"/>
          <w:rtl/>
        </w:rPr>
        <w:t>نتیجه‌گیری، ضمیمه‌ها</w:t>
      </w:r>
    </w:p>
    <w:p w:rsidR="00C855C9" w:rsidRDefault="00C855C9" w:rsidP="00BC6579">
      <w:pPr>
        <w:pStyle w:val="a2"/>
        <w:rPr>
          <w:rtl/>
        </w:rPr>
      </w:pPr>
      <w:r>
        <w:rPr>
          <w:rFonts w:hint="cs"/>
          <w:rtl/>
        </w:rPr>
        <w:t xml:space="preserve">بخش نتیجه‌گیری از مهم‌ترین عناصر بوده و الزاماً باید در مقاله آورده شود. در صورت لزوم، جداول، اشکال، روابط و توضیحاتی که در متن موجب </w:t>
      </w:r>
      <w:r w:rsidR="00BC6579">
        <w:rPr>
          <w:rFonts w:hint="cs"/>
          <w:rtl/>
        </w:rPr>
        <w:t>دور شدن از موضوع اصلی می‌شوند، در</w:t>
      </w:r>
      <w:r>
        <w:rPr>
          <w:rFonts w:hint="cs"/>
          <w:rtl/>
        </w:rPr>
        <w:t xml:space="preserve"> ضمیمه‌ه</w:t>
      </w:r>
      <w:r w:rsidR="00BC6579">
        <w:rPr>
          <w:rFonts w:hint="cs"/>
          <w:rtl/>
        </w:rPr>
        <w:t xml:space="preserve">ا آورده شوند. </w:t>
      </w:r>
      <w:r w:rsidR="00BC6579">
        <w:rPr>
          <w:rFonts w:hint="cs"/>
          <w:rtl/>
        </w:rPr>
        <w:lastRenderedPageBreak/>
        <w:t>در این صورت، ضمیمه‌ها باید با حروف الفبا شماره‌گذاری شوند (الف، ب، پ، ...). اگر فقط یک ضمیمه وجود دارد، شماره‌گذاری نیاز نیست.</w:t>
      </w:r>
    </w:p>
    <w:p w:rsidR="004E39EF" w:rsidRPr="00C855C9" w:rsidRDefault="004E39EF" w:rsidP="004E39EF">
      <w:pPr>
        <w:pStyle w:val="1"/>
        <w:numPr>
          <w:ilvl w:val="0"/>
          <w:numId w:val="0"/>
        </w:numPr>
        <w:rPr>
          <w:rtl/>
        </w:rPr>
      </w:pPr>
      <w:r>
        <w:rPr>
          <w:rFonts w:hint="cs"/>
          <w:rtl/>
        </w:rPr>
        <w:t>مراجع</w:t>
      </w:r>
    </w:p>
    <w:p w:rsidR="004E39EF" w:rsidRDefault="00557DBC" w:rsidP="00F229B6">
      <w:pPr>
        <w:pStyle w:val="a2"/>
        <w:rPr>
          <w:rtl/>
        </w:rPr>
      </w:pPr>
      <w:r>
        <w:rPr>
          <w:rFonts w:hint="cs"/>
          <w:rtl/>
        </w:rPr>
        <w:t>ارجاعات در مقاله باید به ترتیب استفاده شده در متن</w:t>
      </w:r>
      <w:r w:rsidR="00B80427">
        <w:rPr>
          <w:rFonts w:hint="cs"/>
          <w:rtl/>
        </w:rPr>
        <w:t>،</w:t>
      </w:r>
      <w:r w:rsidR="007174B9">
        <w:rPr>
          <w:rFonts w:hint="cs"/>
          <w:rtl/>
        </w:rPr>
        <w:t xml:space="preserve"> درون کروشه</w:t>
      </w:r>
      <w:r>
        <w:rPr>
          <w:rFonts w:hint="cs"/>
          <w:rtl/>
        </w:rPr>
        <w:t xml:space="preserve"> شماره‌گذاری شوند و در انتهای مقاله در بخش جداگانه به ترتیب آورده شوند</w:t>
      </w:r>
      <w:r w:rsidR="00106E99">
        <w:rPr>
          <w:rFonts w:hint="cs"/>
          <w:rtl/>
        </w:rPr>
        <w:t>. مثلاً</w:t>
      </w:r>
      <w:r w:rsidR="007174B9" w:rsidRPr="00D035E5">
        <w:rPr>
          <w:rFonts w:hint="cs"/>
          <w:rtl/>
        </w:rPr>
        <w:t xml:space="preserve"> </w:t>
      </w:r>
      <w:r w:rsidR="00106E99">
        <w:rPr>
          <w:rFonts w:cs="Times New Roman" w:hint="cs"/>
          <w:rtl/>
        </w:rPr>
        <w:t>"</w:t>
      </w:r>
      <w:r w:rsidR="00D035E5" w:rsidRPr="00D035E5">
        <w:rPr>
          <w:rFonts w:hint="cs"/>
          <w:rtl/>
        </w:rPr>
        <w:t xml:space="preserve">بر اساس کار </w:t>
      </w:r>
      <w:r w:rsidR="00D035E5" w:rsidRPr="00D035E5">
        <w:rPr>
          <w:rtl/>
        </w:rPr>
        <w:t>…</w:t>
      </w:r>
      <w:r w:rsidR="00D035E5" w:rsidRPr="00D035E5">
        <w:rPr>
          <w:rFonts w:hint="cs"/>
          <w:rtl/>
        </w:rPr>
        <w:t xml:space="preserve"> و همکاران</w:t>
      </w:r>
      <w:r w:rsidR="007174B9" w:rsidRPr="00D035E5">
        <w:rPr>
          <w:rFonts w:hint="cs"/>
          <w:rtl/>
        </w:rPr>
        <w:t xml:space="preserve"> [3]</w:t>
      </w:r>
      <w:r w:rsidR="00D035E5">
        <w:rPr>
          <w:rFonts w:hint="cs"/>
          <w:rtl/>
        </w:rPr>
        <w:t xml:space="preserve"> می‌توان نتیجه گرفت که </w:t>
      </w:r>
      <w:r w:rsidR="00D035E5">
        <w:rPr>
          <w:rtl/>
        </w:rPr>
        <w:t>…</w:t>
      </w:r>
      <w:r w:rsidR="00106E99">
        <w:rPr>
          <w:rFonts w:cs="Times New Roman" w:hint="cs"/>
          <w:rtl/>
        </w:rPr>
        <w:t>"</w:t>
      </w:r>
      <w:r w:rsidR="00106E99">
        <w:rPr>
          <w:rFonts w:hint="cs"/>
          <w:rtl/>
        </w:rPr>
        <w:t>.</w:t>
      </w:r>
      <w:r w:rsidR="007174B9">
        <w:rPr>
          <w:rFonts w:hint="cs"/>
          <w:rtl/>
        </w:rPr>
        <w:t xml:space="preserve"> همچنین به نحوه ارجاع برای شکل یا جدول در مثال‌های قبل دقت کنید</w:t>
      </w:r>
      <w:r>
        <w:rPr>
          <w:rFonts w:hint="cs"/>
          <w:rtl/>
        </w:rPr>
        <w:t>.</w:t>
      </w:r>
      <w:r w:rsidR="007174B9">
        <w:rPr>
          <w:rFonts w:hint="cs"/>
          <w:rtl/>
        </w:rPr>
        <w:t xml:space="preserve"> بدیهی است شماره تمام مراجع باید در متن مقاله در جای مناسب آورده شوند.</w:t>
      </w:r>
      <w:r w:rsidR="00090257">
        <w:rPr>
          <w:rFonts w:hint="cs"/>
          <w:rtl/>
        </w:rPr>
        <w:t xml:space="preserve"> برای تایپ مراجع از رسم‌الخط مشابه با متن استفاده کنید (فارسی با قلم </w:t>
      </w:r>
      <w:r w:rsidR="00090257">
        <w:t>B Nazanin</w:t>
      </w:r>
      <w:r w:rsidR="00090257">
        <w:rPr>
          <w:rFonts w:hint="cs"/>
          <w:rtl/>
        </w:rPr>
        <w:t xml:space="preserve"> با اندازه </w:t>
      </w:r>
      <w:r w:rsidR="00090257">
        <w:t>pt</w:t>
      </w:r>
      <w:r w:rsidR="00090257">
        <w:rPr>
          <w:rFonts w:hint="cs"/>
          <w:rtl/>
        </w:rPr>
        <w:t xml:space="preserve"> 14 و انگلیسی با قلم </w:t>
      </w:r>
      <w:r w:rsidR="00090257">
        <w:t>Times New Roman</w:t>
      </w:r>
      <w:r w:rsidR="00090257">
        <w:rPr>
          <w:rFonts w:hint="cs"/>
          <w:rtl/>
        </w:rPr>
        <w:t xml:space="preserve"> با اندازه </w:t>
      </w:r>
      <w:r w:rsidR="00090257">
        <w:t>pt</w:t>
      </w:r>
      <w:r w:rsidR="00090257">
        <w:rPr>
          <w:rFonts w:hint="cs"/>
          <w:rtl/>
        </w:rPr>
        <w:t xml:space="preserve"> 12). </w:t>
      </w:r>
      <w:r w:rsidR="00B36DBF">
        <w:rPr>
          <w:rFonts w:hint="cs"/>
          <w:rtl/>
        </w:rPr>
        <w:t>مراجع فارسی به‌صورت راست‌چین و مراجع انگلیسی به‌صورت چپ‌چین نوشته شوند</w:t>
      </w:r>
      <w:r w:rsidR="001D13A6">
        <w:rPr>
          <w:rFonts w:hint="cs"/>
          <w:rtl/>
        </w:rPr>
        <w:t>.</w:t>
      </w:r>
      <w:r w:rsidR="0039134F" w:rsidRPr="0039134F">
        <w:rPr>
          <w:rFonts w:hint="cs"/>
          <w:rtl/>
        </w:rPr>
        <w:t xml:space="preserve"> </w:t>
      </w:r>
      <w:r w:rsidR="0039134F">
        <w:rPr>
          <w:rFonts w:hint="cs"/>
          <w:rtl/>
        </w:rPr>
        <w:t xml:space="preserve">ارجاع به یک کتاب، همانند </w:t>
      </w:r>
      <w:r w:rsidR="0039134F" w:rsidRPr="0053718F">
        <w:rPr>
          <w:rFonts w:hint="cs"/>
          <w:rtl/>
        </w:rPr>
        <w:t xml:space="preserve">مثال </w:t>
      </w:r>
      <w:r w:rsidR="00B80427" w:rsidRPr="0053718F">
        <w:rPr>
          <w:rFonts w:hint="cs"/>
          <w:rtl/>
        </w:rPr>
        <w:t>1</w:t>
      </w:r>
      <w:r w:rsidR="0039134F" w:rsidRPr="0053718F">
        <w:rPr>
          <w:rFonts w:hint="cs"/>
          <w:rtl/>
        </w:rPr>
        <w:t xml:space="preserve">، </w:t>
      </w:r>
      <w:r w:rsidR="0039134F">
        <w:rPr>
          <w:rFonts w:hint="cs"/>
          <w:rtl/>
        </w:rPr>
        <w:t>باید به ترتیب شامل نام تمام نویسندگان که با ویرگول (،) جدا شده باشد، عنوان کتاب، نام ناشر، و سال انتشار (درون پرانتز) باشد.</w:t>
      </w:r>
      <w:r w:rsidR="001D13A6">
        <w:rPr>
          <w:rFonts w:hint="cs"/>
          <w:rtl/>
        </w:rPr>
        <w:t xml:space="preserve"> ارجاع به یک مقاله</w:t>
      </w:r>
      <w:r w:rsidR="00EC53C3">
        <w:rPr>
          <w:rFonts w:hint="cs"/>
          <w:rtl/>
        </w:rPr>
        <w:t xml:space="preserve"> مجله</w:t>
      </w:r>
      <w:r w:rsidR="00D705DA">
        <w:rPr>
          <w:rFonts w:hint="cs"/>
          <w:rtl/>
        </w:rPr>
        <w:t xml:space="preserve">، </w:t>
      </w:r>
      <w:r w:rsidR="00D705DA" w:rsidRPr="00565A38">
        <w:rPr>
          <w:rFonts w:hint="cs"/>
          <w:rtl/>
        </w:rPr>
        <w:t>همانند مثال 2،</w:t>
      </w:r>
      <w:r w:rsidR="001D13A6">
        <w:rPr>
          <w:rFonts w:hint="cs"/>
          <w:rtl/>
        </w:rPr>
        <w:t xml:space="preserve"> باید به ترتیب شامل نام تمام نویسندگان که با ویرگول (،) جدا شده باشد، عنوان مقاله، نام مجله، شماره جلد، شماره صفحه اول، شماره صفحه آخر و سال انتشار (درون پرانتز) باشد.</w:t>
      </w:r>
      <w:r w:rsidR="00EC53C3">
        <w:rPr>
          <w:rFonts w:hint="cs"/>
          <w:rtl/>
        </w:rPr>
        <w:t xml:space="preserve"> ارجاع به یک مقاله کنفرانس همانند ارجاع به مقاله مجله است، با این تفاوت که به‌جای عنوان، جلد و شماره صفحه باید نام کنفرانس و محل برگزاری آن ذکر شود.</w:t>
      </w:r>
      <w:r w:rsidR="00F229B6">
        <w:rPr>
          <w:rFonts w:hint="cs"/>
          <w:rtl/>
        </w:rPr>
        <w:t xml:space="preserve"> ارجاع به یک پایان‌نامه همانند ارجاع به کتاب است، با این تفاوت که به جای نام ناشر، نام دانشگاه ذکر می‌شود. در صورت ارجاع به صفحات وب، لازم است آدرس کامل صفحه و تاریخ دسترسی آورده شود.</w:t>
      </w:r>
    </w:p>
    <w:p w:rsidR="00E01397" w:rsidRDefault="00E01397" w:rsidP="0031691C">
      <w:pPr>
        <w:pStyle w:val="a"/>
      </w:pPr>
      <w:r>
        <w:t>B.E. Poling, J.M. Prausnitz and J.P. O’Connell; “The properties of gases and liquids”, fifth ed.; McGraw Hill (2001).</w:t>
      </w:r>
    </w:p>
    <w:p w:rsidR="0031691C" w:rsidRDefault="005A55BC" w:rsidP="0031691C">
      <w:pPr>
        <w:pStyle w:val="a"/>
      </w:pPr>
      <w:r>
        <w:t xml:space="preserve">D.Y. Peng and B. Robinson; “A new two-constant equation of state”; Ind. Eng. Chem. Fundam. </w:t>
      </w:r>
      <w:r w:rsidRPr="005A55BC">
        <w:rPr>
          <w:b/>
          <w:bCs/>
        </w:rPr>
        <w:t>15</w:t>
      </w:r>
      <w:r>
        <w:t>, 59-64 (1976).</w:t>
      </w:r>
    </w:p>
    <w:p w:rsidR="00EC53C3" w:rsidRPr="0088358F" w:rsidRDefault="00482881" w:rsidP="00482881">
      <w:pPr>
        <w:pStyle w:val="a"/>
        <w:bidi/>
      </w:pPr>
      <w:r>
        <w:rPr>
          <w:rFonts w:hint="cs"/>
          <w:rtl/>
        </w:rPr>
        <w:t xml:space="preserve">ن. نام‌خانوادگی، ن. نام‌خانوادگی، </w:t>
      </w:r>
      <w:r w:rsidRPr="00482881">
        <w:rPr>
          <w:rFonts w:cs="Times New Roman" w:hint="cs"/>
          <w:rtl/>
        </w:rPr>
        <w:t>…</w:t>
      </w:r>
      <w:r>
        <w:rPr>
          <w:rFonts w:hint="cs"/>
          <w:rtl/>
        </w:rPr>
        <w:t xml:space="preserve"> و ن. نام‌خانوادگی؛</w:t>
      </w:r>
      <w:r w:rsidRPr="00482881">
        <w:rPr>
          <w:rFonts w:cs="Times New Roman" w:hint="cs"/>
          <w:rtl/>
        </w:rPr>
        <w:t>"</w:t>
      </w:r>
      <w:r>
        <w:rPr>
          <w:rFonts w:hint="cs"/>
          <w:rtl/>
        </w:rPr>
        <w:t>عنوان مقاله</w:t>
      </w:r>
      <w:r w:rsidRPr="00482881">
        <w:rPr>
          <w:rFonts w:cs="Times New Roman" w:hint="cs"/>
          <w:rtl/>
        </w:rPr>
        <w:t>"</w:t>
      </w:r>
      <w:r>
        <w:rPr>
          <w:rFonts w:hint="cs"/>
          <w:rtl/>
        </w:rPr>
        <w:t>؛ ارائه شده در اولین کنفرانس تخصصی ترمودینامیک ایران، دانشگاه اصفهان، آبان 1386.</w:t>
      </w:r>
    </w:p>
    <w:sectPr w:rsidR="00EC53C3" w:rsidRPr="0088358F" w:rsidSect="001F338D">
      <w:headerReference w:type="default" r:id="rId12"/>
      <w:footerReference w:type="default" r:id="rId13"/>
      <w:pgSz w:w="11907" w:h="16839" w:code="9"/>
      <w:pgMar w:top="1701" w:right="1418" w:bottom="1418" w:left="1418" w:header="56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1279" w:rsidRDefault="00A01279" w:rsidP="00C63D4C">
      <w:r>
        <w:separator/>
      </w:r>
    </w:p>
  </w:endnote>
  <w:endnote w:type="continuationSeparator" w:id="1">
    <w:p w:rsidR="00A01279" w:rsidRDefault="00A01279" w:rsidP="00C63D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F_Nazanin">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427" w:rsidRDefault="00A32A43">
    <w:pPr>
      <w:pStyle w:val="Footer"/>
      <w:jc w:val="center"/>
    </w:pPr>
    <w:r w:rsidRPr="00125AFA">
      <w:rPr>
        <w:rFonts w:ascii="F_Nazanin" w:hAnsi="F_Nazanin" w:cs="B Nazanin"/>
        <w:sz w:val="24"/>
        <w:szCs w:val="24"/>
      </w:rPr>
      <w:fldChar w:fldCharType="begin"/>
    </w:r>
    <w:r w:rsidR="00B80427" w:rsidRPr="00125AFA">
      <w:rPr>
        <w:rFonts w:ascii="F_Nazanin" w:hAnsi="F_Nazanin" w:cs="B Nazanin"/>
        <w:sz w:val="24"/>
        <w:szCs w:val="24"/>
      </w:rPr>
      <w:instrText xml:space="preserve"> PAGE   \* MERGEFORMAT </w:instrText>
    </w:r>
    <w:r w:rsidRPr="00125AFA">
      <w:rPr>
        <w:rFonts w:ascii="F_Nazanin" w:hAnsi="F_Nazanin" w:cs="B Nazanin"/>
        <w:sz w:val="24"/>
        <w:szCs w:val="24"/>
      </w:rPr>
      <w:fldChar w:fldCharType="separate"/>
    </w:r>
    <w:r w:rsidR="007F45AB">
      <w:rPr>
        <w:rFonts w:ascii="F_Nazanin" w:hAnsi="F_Nazanin" w:cs="B Nazanin"/>
        <w:noProof/>
        <w:sz w:val="24"/>
        <w:szCs w:val="24"/>
      </w:rPr>
      <w:t>1</w:t>
    </w:r>
    <w:r w:rsidRPr="00125AFA">
      <w:rPr>
        <w:rFonts w:ascii="F_Nazanin" w:hAnsi="F_Nazanin" w:cs="B Nazanin"/>
        <w:sz w:val="24"/>
        <w:szCs w:val="24"/>
      </w:rPr>
      <w:fldChar w:fldCharType="end"/>
    </w:r>
  </w:p>
  <w:p w:rsidR="00B80427" w:rsidRDefault="00B804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1279" w:rsidRDefault="00A01279" w:rsidP="005D77E7">
      <w:pPr>
        <w:bidi/>
      </w:pPr>
      <w:r>
        <w:separator/>
      </w:r>
    </w:p>
  </w:footnote>
  <w:footnote w:type="continuationSeparator" w:id="1">
    <w:p w:rsidR="00A01279" w:rsidRDefault="00A01279" w:rsidP="00C63D4C">
      <w:r>
        <w:continuationSeparator/>
      </w:r>
    </w:p>
  </w:footnote>
  <w:footnote w:id="2">
    <w:p w:rsidR="00B80427" w:rsidRPr="00D6106A" w:rsidRDefault="00B80427" w:rsidP="005D77E7">
      <w:pPr>
        <w:pStyle w:val="a6"/>
        <w:rPr>
          <w:rFonts w:cs="Times New Roman"/>
          <w:rtl/>
        </w:rPr>
      </w:pPr>
      <w:r w:rsidRPr="00D37DCA">
        <w:rPr>
          <w:rFonts w:cs="Times New Roman"/>
        </w:rPr>
        <w:t xml:space="preserve">mail@domain </w:t>
      </w:r>
      <w:r w:rsidRPr="00D6106A">
        <w:rPr>
          <w:rStyle w:val="FootnoteReference"/>
          <w:rFonts w:cs="Times New Roman"/>
          <w:szCs w:val="24"/>
        </w:rPr>
        <w:t>*</w:t>
      </w:r>
      <w:r>
        <w:rPr>
          <w:rFonts w:hint="cs"/>
          <w:rtl/>
        </w:rPr>
        <w:t xml:space="preserve"> (فقط مربوط به </w:t>
      </w:r>
      <w:r w:rsidRPr="00D6106A">
        <w:rPr>
          <w:rFonts w:hint="cs"/>
          <w:rtl/>
        </w:rPr>
        <w:t>مؤلف مسئول</w:t>
      </w:r>
      <w:r>
        <w:rPr>
          <w:rFonts w:hint="cs"/>
          <w:rtl/>
        </w:rPr>
        <w:t xml:space="preserve"> ذکر شود</w:t>
      </w:r>
      <w:r w:rsidRPr="00D6106A">
        <w:rPr>
          <w:rFonts w:hint="cs"/>
          <w:rtl/>
        </w:rPr>
        <w:t>)</w:t>
      </w:r>
    </w:p>
  </w:footnote>
  <w:footnote w:id="3">
    <w:p w:rsidR="00B80427" w:rsidRPr="00224AAA" w:rsidRDefault="00B80427" w:rsidP="00224AAA">
      <w:pPr>
        <w:pStyle w:val="a6"/>
      </w:pPr>
      <w:r w:rsidRPr="00224AAA">
        <w:rPr>
          <w:vertAlign w:val="superscript"/>
        </w:rPr>
        <w:footnoteRef/>
      </w:r>
      <w:r w:rsidRPr="00224AAA">
        <w:t xml:space="preserve"> </w:t>
      </w:r>
      <w:r>
        <w:rPr>
          <w:rFonts w:hint="cs"/>
          <w:rtl/>
        </w:rPr>
        <w:t xml:space="preserve"> </w:t>
      </w:r>
      <w:r>
        <w:t>UNIversal Functional Activity Coefficient</w:t>
      </w:r>
    </w:p>
  </w:footnote>
  <w:footnote w:id="4">
    <w:p w:rsidR="00B80427" w:rsidRDefault="00B80427" w:rsidP="00224AAA">
      <w:pPr>
        <w:pStyle w:val="a6"/>
        <w:rPr>
          <w:rtl/>
        </w:rPr>
      </w:pPr>
      <w:r>
        <w:rPr>
          <w:rStyle w:val="FootnoteReference"/>
        </w:rPr>
        <w:footnoteRef/>
      </w:r>
      <w:r>
        <w:t xml:space="preserve"> </w:t>
      </w:r>
      <w:r>
        <w:rPr>
          <w:rFonts w:hint="cs"/>
          <w:rtl/>
        </w:rPr>
        <w:t xml:space="preserve"> </w:t>
      </w:r>
      <w:r>
        <w:t>Neural network</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left w:val="none" w:sz="0" w:space="0" w:color="auto"/>
        <w:right w:val="none" w:sz="0" w:space="0" w:color="auto"/>
        <w:insideV w:val="none" w:sz="0" w:space="0" w:color="auto"/>
      </w:tblBorders>
      <w:tblLook w:val="04A0"/>
    </w:tblPr>
    <w:tblGrid>
      <w:gridCol w:w="2299"/>
      <w:gridCol w:w="4768"/>
      <w:gridCol w:w="2220"/>
    </w:tblGrid>
    <w:tr w:rsidR="007F45AB" w:rsidTr="007F45AB">
      <w:tc>
        <w:tcPr>
          <w:tcW w:w="2299" w:type="dxa"/>
        </w:tcPr>
        <w:p w:rsidR="007F45AB" w:rsidRDefault="007F45AB" w:rsidP="007F45AB">
          <w:pPr>
            <w:pStyle w:val="Header"/>
            <w:tabs>
              <w:tab w:val="clear" w:pos="8640"/>
              <w:tab w:val="right" w:pos="9639"/>
            </w:tabs>
            <w:jc w:val="center"/>
            <w:rPr>
              <w:rFonts w:asciiTheme="majorHAnsi" w:hAnsiTheme="majorHAnsi" w:cs="Times New Roman"/>
              <w:b/>
              <w:bCs/>
              <w:i/>
              <w:iCs/>
              <w:szCs w:val="24"/>
            </w:rPr>
          </w:pPr>
          <w:r w:rsidRPr="003B780A">
            <w:rPr>
              <w:rFonts w:asciiTheme="majorHAnsi" w:hAnsiTheme="majorHAnsi" w:cs="Times New Roman" w:hint="cs"/>
              <w:b/>
              <w:bCs/>
              <w:i/>
              <w:iCs/>
              <w:szCs w:val="24"/>
            </w:rPr>
            <w:drawing>
              <wp:inline distT="0" distB="0" distL="0" distR="0">
                <wp:extent cx="843280" cy="689610"/>
                <wp:effectExtent l="19050" t="0" r="0" b="0"/>
                <wp:docPr id="1" name="Picture 3" descr="G:\Drive E\Thermodynamics confrence 1388\Thermodynamics Conference Poster and logos\IA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Drive E\Thermodynamics confrence 1388\Thermodynamics Conference Poster and logos\IACHE.JPG"/>
                        <pic:cNvPicPr>
                          <a:picLocks noChangeAspect="1" noChangeArrowheads="1"/>
                        </pic:cNvPicPr>
                      </pic:nvPicPr>
                      <pic:blipFill>
                        <a:blip r:embed="rId1"/>
                        <a:srcRect/>
                        <a:stretch>
                          <a:fillRect/>
                        </a:stretch>
                      </pic:blipFill>
                      <pic:spPr bwMode="auto">
                        <a:xfrm>
                          <a:off x="0" y="0"/>
                          <a:ext cx="843280" cy="689610"/>
                        </a:xfrm>
                        <a:prstGeom prst="rect">
                          <a:avLst/>
                        </a:prstGeom>
                        <a:noFill/>
                        <a:ln w="9525">
                          <a:noFill/>
                          <a:miter lim="800000"/>
                          <a:headEnd/>
                          <a:tailEnd/>
                        </a:ln>
                      </pic:spPr>
                    </pic:pic>
                  </a:graphicData>
                </a:graphic>
              </wp:inline>
            </w:drawing>
          </w:r>
        </w:p>
      </w:tc>
      <w:tc>
        <w:tcPr>
          <w:tcW w:w="4768" w:type="dxa"/>
        </w:tcPr>
        <w:p w:rsidR="007F45AB" w:rsidRPr="007F45AB" w:rsidRDefault="007F45AB" w:rsidP="007F45AB">
          <w:pPr>
            <w:pStyle w:val="Header"/>
            <w:bidi/>
            <w:jc w:val="center"/>
            <w:rPr>
              <w:rFonts w:ascii="IranNastaliq" w:hAnsi="IranNastaliq" w:cs="IranNastaliq"/>
              <w:sz w:val="44"/>
              <w:szCs w:val="44"/>
            </w:rPr>
          </w:pPr>
          <w:r w:rsidRPr="007F45AB">
            <w:rPr>
              <w:rFonts w:ascii="IranNastaliq" w:hAnsi="IranNastaliq" w:cs="IranNastaliq"/>
              <w:sz w:val="44"/>
              <w:szCs w:val="44"/>
              <w:rtl/>
            </w:rPr>
            <w:t>پنجمین کنفرانس تخصصی ترمودینامیک</w:t>
          </w:r>
        </w:p>
        <w:p w:rsidR="007F45AB" w:rsidRPr="00C63D4C" w:rsidRDefault="007F45AB" w:rsidP="007F45AB">
          <w:pPr>
            <w:pStyle w:val="Header"/>
            <w:bidi/>
            <w:jc w:val="center"/>
            <w:rPr>
              <w:rFonts w:cs="B Nazanin"/>
              <w:sz w:val="24"/>
              <w:szCs w:val="24"/>
              <w:rtl/>
            </w:rPr>
          </w:pPr>
          <w:r w:rsidRPr="00AD759D">
            <w:rPr>
              <w:rFonts w:cs="B Nazanin" w:hint="cs"/>
              <w:b/>
              <w:bCs/>
              <w:sz w:val="24"/>
              <w:szCs w:val="24"/>
              <w:rtl/>
            </w:rPr>
            <w:t>دانشگاه فردوسی مشهد، آبان 1396</w:t>
          </w:r>
        </w:p>
        <w:p w:rsidR="007F45AB" w:rsidRDefault="007F45AB" w:rsidP="007F45AB">
          <w:pPr>
            <w:pStyle w:val="Header"/>
            <w:tabs>
              <w:tab w:val="clear" w:pos="8640"/>
              <w:tab w:val="right" w:pos="9639"/>
            </w:tabs>
            <w:jc w:val="center"/>
            <w:rPr>
              <w:rFonts w:asciiTheme="majorHAnsi" w:hAnsiTheme="majorHAnsi" w:cs="Times New Roman"/>
              <w:b/>
              <w:bCs/>
              <w:i/>
              <w:iCs/>
              <w:szCs w:val="24"/>
            </w:rPr>
          </w:pPr>
        </w:p>
      </w:tc>
      <w:tc>
        <w:tcPr>
          <w:tcW w:w="2220" w:type="dxa"/>
        </w:tcPr>
        <w:p w:rsidR="007F45AB" w:rsidRDefault="007F45AB" w:rsidP="007F45AB">
          <w:pPr>
            <w:pStyle w:val="Header"/>
            <w:tabs>
              <w:tab w:val="clear" w:pos="8640"/>
              <w:tab w:val="right" w:pos="9639"/>
            </w:tabs>
            <w:jc w:val="center"/>
            <w:rPr>
              <w:rFonts w:asciiTheme="majorHAnsi" w:hAnsiTheme="majorHAnsi" w:cs="Times New Roman"/>
              <w:b/>
              <w:bCs/>
              <w:i/>
              <w:iCs/>
              <w:szCs w:val="24"/>
            </w:rPr>
          </w:pPr>
          <w:r w:rsidRPr="003B780A">
            <w:rPr>
              <w:rFonts w:asciiTheme="majorHAnsi" w:hAnsiTheme="majorHAnsi" w:cs="Times New Roman" w:hint="cs"/>
              <w:b/>
              <w:bCs/>
              <w:i/>
              <w:iCs/>
              <w:szCs w:val="24"/>
            </w:rPr>
            <w:drawing>
              <wp:inline distT="0" distB="0" distL="0" distR="0">
                <wp:extent cx="800459" cy="776377"/>
                <wp:effectExtent l="19050" t="0" r="0" b="0"/>
                <wp:docPr id="2" name="Picture 8" descr="C:\Users\user\Desktop\logoConferanc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logoConferance5.png"/>
                        <pic:cNvPicPr>
                          <a:picLocks noChangeAspect="1" noChangeArrowheads="1"/>
                        </pic:cNvPicPr>
                      </pic:nvPicPr>
                      <pic:blipFill>
                        <a:blip r:embed="rId2"/>
                        <a:srcRect/>
                        <a:stretch>
                          <a:fillRect/>
                        </a:stretch>
                      </pic:blipFill>
                      <pic:spPr bwMode="auto">
                        <a:xfrm>
                          <a:off x="0" y="0"/>
                          <a:ext cx="800100" cy="775970"/>
                        </a:xfrm>
                        <a:prstGeom prst="rect">
                          <a:avLst/>
                        </a:prstGeom>
                        <a:noFill/>
                        <a:ln w="9525">
                          <a:noFill/>
                          <a:miter lim="800000"/>
                          <a:headEnd/>
                          <a:tailEnd/>
                        </a:ln>
                      </pic:spPr>
                    </pic:pic>
                  </a:graphicData>
                </a:graphic>
              </wp:inline>
            </w:drawing>
          </w:r>
        </w:p>
      </w:tc>
    </w:tr>
  </w:tbl>
  <w:p w:rsidR="00B80427" w:rsidRPr="00C63D4C" w:rsidRDefault="00B80427" w:rsidP="007F45AB">
    <w:pPr>
      <w:pStyle w:val="Header"/>
      <w:bidi/>
      <w:ind w:left="2141" w:firstLine="141"/>
      <w:jc w:val="center"/>
      <w:rPr>
        <w:rFonts w:cs="B Nazanin"/>
        <w:sz w:val="24"/>
        <w:szCs w:val="24"/>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18EF494"/>
    <w:lvl w:ilvl="0">
      <w:start w:val="1"/>
      <w:numFmt w:val="decimal"/>
      <w:lvlText w:val="%1."/>
      <w:lvlJc w:val="left"/>
      <w:pPr>
        <w:tabs>
          <w:tab w:val="num" w:pos="1800"/>
        </w:tabs>
        <w:ind w:left="1800" w:hanging="360"/>
      </w:pPr>
    </w:lvl>
  </w:abstractNum>
  <w:abstractNum w:abstractNumId="1">
    <w:nsid w:val="FFFFFF7D"/>
    <w:multiLevelType w:val="singleLevel"/>
    <w:tmpl w:val="3F10B2CE"/>
    <w:lvl w:ilvl="0">
      <w:start w:val="1"/>
      <w:numFmt w:val="decimal"/>
      <w:lvlText w:val="%1."/>
      <w:lvlJc w:val="left"/>
      <w:pPr>
        <w:tabs>
          <w:tab w:val="num" w:pos="1440"/>
        </w:tabs>
        <w:ind w:left="1440" w:hanging="360"/>
      </w:pPr>
    </w:lvl>
  </w:abstractNum>
  <w:abstractNum w:abstractNumId="2">
    <w:nsid w:val="FFFFFF7E"/>
    <w:multiLevelType w:val="singleLevel"/>
    <w:tmpl w:val="902A0B82"/>
    <w:lvl w:ilvl="0">
      <w:start w:val="1"/>
      <w:numFmt w:val="decimal"/>
      <w:lvlText w:val="%1."/>
      <w:lvlJc w:val="left"/>
      <w:pPr>
        <w:tabs>
          <w:tab w:val="num" w:pos="1080"/>
        </w:tabs>
        <w:ind w:left="1080" w:hanging="360"/>
      </w:pPr>
    </w:lvl>
  </w:abstractNum>
  <w:abstractNum w:abstractNumId="3">
    <w:nsid w:val="FFFFFF7F"/>
    <w:multiLevelType w:val="singleLevel"/>
    <w:tmpl w:val="1DA49524"/>
    <w:lvl w:ilvl="0">
      <w:start w:val="1"/>
      <w:numFmt w:val="decimal"/>
      <w:lvlText w:val="%1."/>
      <w:lvlJc w:val="left"/>
      <w:pPr>
        <w:tabs>
          <w:tab w:val="num" w:pos="720"/>
        </w:tabs>
        <w:ind w:left="720" w:hanging="360"/>
      </w:pPr>
    </w:lvl>
  </w:abstractNum>
  <w:abstractNum w:abstractNumId="4">
    <w:nsid w:val="FFFFFF80"/>
    <w:multiLevelType w:val="singleLevel"/>
    <w:tmpl w:val="5C6880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2DA9C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00C2A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582A07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56A8628"/>
    <w:lvl w:ilvl="0">
      <w:start w:val="1"/>
      <w:numFmt w:val="decimal"/>
      <w:lvlText w:val="%1."/>
      <w:lvlJc w:val="left"/>
      <w:pPr>
        <w:tabs>
          <w:tab w:val="num" w:pos="360"/>
        </w:tabs>
        <w:ind w:left="360" w:hanging="360"/>
      </w:pPr>
    </w:lvl>
  </w:abstractNum>
  <w:abstractNum w:abstractNumId="9">
    <w:nsid w:val="FFFFFF89"/>
    <w:multiLevelType w:val="singleLevel"/>
    <w:tmpl w:val="C8B6778A"/>
    <w:lvl w:ilvl="0">
      <w:start w:val="1"/>
      <w:numFmt w:val="bullet"/>
      <w:lvlText w:val=""/>
      <w:lvlJc w:val="left"/>
      <w:pPr>
        <w:tabs>
          <w:tab w:val="num" w:pos="360"/>
        </w:tabs>
        <w:ind w:left="360" w:hanging="360"/>
      </w:pPr>
      <w:rPr>
        <w:rFonts w:ascii="Symbol" w:hAnsi="Symbol" w:hint="default"/>
      </w:rPr>
    </w:lvl>
  </w:abstractNum>
  <w:abstractNum w:abstractNumId="10">
    <w:nsid w:val="3CB12447"/>
    <w:multiLevelType w:val="hybridMultilevel"/>
    <w:tmpl w:val="50E8422A"/>
    <w:lvl w:ilvl="0" w:tplc="975C2758">
      <w:start w:val="1"/>
      <w:numFmt w:val="decimal"/>
      <w:pStyle w:val="a"/>
      <w:lvlText w:val="[%1]"/>
      <w:lvlJc w:val="left"/>
      <w:pPr>
        <w:ind w:left="476" w:hanging="4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6A15EC"/>
    <w:multiLevelType w:val="hybridMultilevel"/>
    <w:tmpl w:val="17D00172"/>
    <w:lvl w:ilvl="0" w:tplc="C4903D40">
      <w:start w:val="1"/>
      <w:numFmt w:val="decimal"/>
      <w:pStyle w:val="a0"/>
      <w:suff w:val="space"/>
      <w:lvlText w:val="(%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454C84"/>
    <w:multiLevelType w:val="hybridMultilevel"/>
    <w:tmpl w:val="E9087B18"/>
    <w:lvl w:ilvl="0" w:tplc="F8F69E32">
      <w:start w:val="1"/>
      <w:numFmt w:val="decimal"/>
      <w:suff w:val="space"/>
      <w:lvlText w:val="%1-"/>
      <w:lvlJc w:val="left"/>
      <w:pPr>
        <w:ind w:left="2070" w:hanging="370"/>
      </w:pPr>
      <w:rPr>
        <w:rFonts w:hint="default"/>
      </w:rPr>
    </w:lvl>
    <w:lvl w:ilvl="1" w:tplc="04090019" w:tentative="1">
      <w:start w:val="1"/>
      <w:numFmt w:val="lowerLetter"/>
      <w:lvlText w:val="%2."/>
      <w:lvlJc w:val="left"/>
      <w:pPr>
        <w:ind w:left="2162" w:hanging="360"/>
      </w:pPr>
    </w:lvl>
    <w:lvl w:ilvl="2" w:tplc="0409001B" w:tentative="1">
      <w:start w:val="1"/>
      <w:numFmt w:val="lowerRoman"/>
      <w:lvlText w:val="%3."/>
      <w:lvlJc w:val="right"/>
      <w:pPr>
        <w:ind w:left="2882" w:hanging="180"/>
      </w:pPr>
    </w:lvl>
    <w:lvl w:ilvl="3" w:tplc="0409000F" w:tentative="1">
      <w:start w:val="1"/>
      <w:numFmt w:val="decimal"/>
      <w:lvlText w:val="%4."/>
      <w:lvlJc w:val="left"/>
      <w:pPr>
        <w:ind w:left="3602" w:hanging="360"/>
      </w:pPr>
    </w:lvl>
    <w:lvl w:ilvl="4" w:tplc="04090019" w:tentative="1">
      <w:start w:val="1"/>
      <w:numFmt w:val="lowerLetter"/>
      <w:lvlText w:val="%5."/>
      <w:lvlJc w:val="left"/>
      <w:pPr>
        <w:ind w:left="4322" w:hanging="360"/>
      </w:pPr>
    </w:lvl>
    <w:lvl w:ilvl="5" w:tplc="0409001B" w:tentative="1">
      <w:start w:val="1"/>
      <w:numFmt w:val="lowerRoman"/>
      <w:lvlText w:val="%6."/>
      <w:lvlJc w:val="right"/>
      <w:pPr>
        <w:ind w:left="5042" w:hanging="180"/>
      </w:pPr>
    </w:lvl>
    <w:lvl w:ilvl="6" w:tplc="0409000F" w:tentative="1">
      <w:start w:val="1"/>
      <w:numFmt w:val="decimal"/>
      <w:lvlText w:val="%7."/>
      <w:lvlJc w:val="left"/>
      <w:pPr>
        <w:ind w:left="5762" w:hanging="360"/>
      </w:pPr>
    </w:lvl>
    <w:lvl w:ilvl="7" w:tplc="04090019" w:tentative="1">
      <w:start w:val="1"/>
      <w:numFmt w:val="lowerLetter"/>
      <w:lvlText w:val="%8."/>
      <w:lvlJc w:val="left"/>
      <w:pPr>
        <w:ind w:left="6482" w:hanging="360"/>
      </w:pPr>
    </w:lvl>
    <w:lvl w:ilvl="8" w:tplc="0409001B" w:tentative="1">
      <w:start w:val="1"/>
      <w:numFmt w:val="lowerRoman"/>
      <w:lvlText w:val="%9."/>
      <w:lvlJc w:val="right"/>
      <w:pPr>
        <w:ind w:left="7202" w:hanging="180"/>
      </w:pPr>
    </w:lvl>
  </w:abstractNum>
  <w:abstractNum w:abstractNumId="13">
    <w:nsid w:val="6ACD1AEB"/>
    <w:multiLevelType w:val="multilevel"/>
    <w:tmpl w:val="DBAE368C"/>
    <w:lvl w:ilvl="0">
      <w:start w:val="1"/>
      <w:numFmt w:val="decimal"/>
      <w:pStyle w:val="1"/>
      <w:suff w:val="space"/>
      <w:lvlText w:val="%1-"/>
      <w:lvlJc w:val="left"/>
      <w:pPr>
        <w:ind w:left="0" w:firstLine="0"/>
      </w:pPr>
      <w:rPr>
        <w:rFonts w:hint="default"/>
      </w:rPr>
    </w:lvl>
    <w:lvl w:ilvl="1">
      <w:start w:val="1"/>
      <w:numFmt w:val="decimal"/>
      <w:pStyle w:val="2"/>
      <w:suff w:val="space"/>
      <w:lvlText w:val="%1-%2-"/>
      <w:lvlJc w:val="left"/>
      <w:pPr>
        <w:ind w:left="0" w:firstLine="0"/>
      </w:pPr>
      <w:rPr>
        <w:rFonts w:hint="default"/>
      </w:rPr>
    </w:lvl>
    <w:lvl w:ilvl="2">
      <w:start w:val="1"/>
      <w:numFmt w:val="decimal"/>
      <w:pStyle w:val="3"/>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4">
    <w:nsid w:val="74287607"/>
    <w:multiLevelType w:val="hybridMultilevel"/>
    <w:tmpl w:val="C2D86EAC"/>
    <w:lvl w:ilvl="0" w:tplc="35DEE16E">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5D66CB4"/>
    <w:multiLevelType w:val="hybridMultilevel"/>
    <w:tmpl w:val="7CB83D36"/>
    <w:lvl w:ilvl="0" w:tplc="B8CA9FAA">
      <w:start w:val="1"/>
      <w:numFmt w:val="decimal"/>
      <w:pStyle w:val="a1"/>
      <w:lvlText w:val="%1-"/>
      <w:lvlJc w:val="left"/>
      <w:pPr>
        <w:ind w:left="2060" w:hanging="360"/>
      </w:pPr>
      <w:rPr>
        <w:rFonts w:hint="default"/>
        <w:sz w:val="26"/>
      </w:rPr>
    </w:lvl>
    <w:lvl w:ilvl="1" w:tplc="04090019" w:tentative="1">
      <w:start w:val="1"/>
      <w:numFmt w:val="lowerLetter"/>
      <w:lvlText w:val="%2."/>
      <w:lvlJc w:val="left"/>
      <w:pPr>
        <w:ind w:left="2780" w:hanging="360"/>
      </w:pPr>
    </w:lvl>
    <w:lvl w:ilvl="2" w:tplc="0409001B" w:tentative="1">
      <w:start w:val="1"/>
      <w:numFmt w:val="lowerRoman"/>
      <w:lvlText w:val="%3."/>
      <w:lvlJc w:val="right"/>
      <w:pPr>
        <w:ind w:left="3500" w:hanging="180"/>
      </w:pPr>
    </w:lvl>
    <w:lvl w:ilvl="3" w:tplc="0409000F" w:tentative="1">
      <w:start w:val="1"/>
      <w:numFmt w:val="decimal"/>
      <w:lvlText w:val="%4."/>
      <w:lvlJc w:val="left"/>
      <w:pPr>
        <w:ind w:left="4220" w:hanging="360"/>
      </w:pPr>
    </w:lvl>
    <w:lvl w:ilvl="4" w:tplc="04090019" w:tentative="1">
      <w:start w:val="1"/>
      <w:numFmt w:val="lowerLetter"/>
      <w:lvlText w:val="%5."/>
      <w:lvlJc w:val="left"/>
      <w:pPr>
        <w:ind w:left="4940" w:hanging="360"/>
      </w:pPr>
    </w:lvl>
    <w:lvl w:ilvl="5" w:tplc="0409001B" w:tentative="1">
      <w:start w:val="1"/>
      <w:numFmt w:val="lowerRoman"/>
      <w:lvlText w:val="%6."/>
      <w:lvlJc w:val="right"/>
      <w:pPr>
        <w:ind w:left="5660" w:hanging="180"/>
      </w:pPr>
    </w:lvl>
    <w:lvl w:ilvl="6" w:tplc="0409000F" w:tentative="1">
      <w:start w:val="1"/>
      <w:numFmt w:val="decimal"/>
      <w:lvlText w:val="%7."/>
      <w:lvlJc w:val="left"/>
      <w:pPr>
        <w:ind w:left="6380" w:hanging="360"/>
      </w:pPr>
    </w:lvl>
    <w:lvl w:ilvl="7" w:tplc="04090019" w:tentative="1">
      <w:start w:val="1"/>
      <w:numFmt w:val="lowerLetter"/>
      <w:lvlText w:val="%8."/>
      <w:lvlJc w:val="left"/>
      <w:pPr>
        <w:ind w:left="7100" w:hanging="360"/>
      </w:pPr>
    </w:lvl>
    <w:lvl w:ilvl="8" w:tplc="0409001B" w:tentative="1">
      <w:start w:val="1"/>
      <w:numFmt w:val="lowerRoman"/>
      <w:lvlText w:val="%9."/>
      <w:lvlJc w:val="right"/>
      <w:pPr>
        <w:ind w:left="7820" w:hanging="180"/>
      </w:pPr>
    </w:lvl>
  </w:abstractNum>
  <w:abstractNum w:abstractNumId="16">
    <w:nsid w:val="7654582B"/>
    <w:multiLevelType w:val="hybridMultilevel"/>
    <w:tmpl w:val="5CF6A678"/>
    <w:lvl w:ilvl="0" w:tplc="0409000F">
      <w:start w:val="1"/>
      <w:numFmt w:val="decimal"/>
      <w:lvlText w:val="%1."/>
      <w:lvlJc w:val="left"/>
      <w:pPr>
        <w:ind w:left="2420" w:hanging="360"/>
      </w:pPr>
    </w:lvl>
    <w:lvl w:ilvl="1" w:tplc="04090019" w:tentative="1">
      <w:start w:val="1"/>
      <w:numFmt w:val="lowerLetter"/>
      <w:lvlText w:val="%2."/>
      <w:lvlJc w:val="left"/>
      <w:pPr>
        <w:ind w:left="3140" w:hanging="360"/>
      </w:pPr>
    </w:lvl>
    <w:lvl w:ilvl="2" w:tplc="0409001B" w:tentative="1">
      <w:start w:val="1"/>
      <w:numFmt w:val="lowerRoman"/>
      <w:lvlText w:val="%3."/>
      <w:lvlJc w:val="right"/>
      <w:pPr>
        <w:ind w:left="3860" w:hanging="180"/>
      </w:pPr>
    </w:lvl>
    <w:lvl w:ilvl="3" w:tplc="0409000F" w:tentative="1">
      <w:start w:val="1"/>
      <w:numFmt w:val="decimal"/>
      <w:lvlText w:val="%4."/>
      <w:lvlJc w:val="left"/>
      <w:pPr>
        <w:ind w:left="4580" w:hanging="360"/>
      </w:pPr>
    </w:lvl>
    <w:lvl w:ilvl="4" w:tplc="04090019" w:tentative="1">
      <w:start w:val="1"/>
      <w:numFmt w:val="lowerLetter"/>
      <w:lvlText w:val="%5."/>
      <w:lvlJc w:val="left"/>
      <w:pPr>
        <w:ind w:left="5300" w:hanging="360"/>
      </w:pPr>
    </w:lvl>
    <w:lvl w:ilvl="5" w:tplc="0409001B" w:tentative="1">
      <w:start w:val="1"/>
      <w:numFmt w:val="lowerRoman"/>
      <w:lvlText w:val="%6."/>
      <w:lvlJc w:val="right"/>
      <w:pPr>
        <w:ind w:left="6020" w:hanging="180"/>
      </w:pPr>
    </w:lvl>
    <w:lvl w:ilvl="6" w:tplc="0409000F" w:tentative="1">
      <w:start w:val="1"/>
      <w:numFmt w:val="decimal"/>
      <w:lvlText w:val="%7."/>
      <w:lvlJc w:val="left"/>
      <w:pPr>
        <w:ind w:left="6740" w:hanging="360"/>
      </w:pPr>
    </w:lvl>
    <w:lvl w:ilvl="7" w:tplc="04090019" w:tentative="1">
      <w:start w:val="1"/>
      <w:numFmt w:val="lowerLetter"/>
      <w:lvlText w:val="%8."/>
      <w:lvlJc w:val="left"/>
      <w:pPr>
        <w:ind w:left="7460" w:hanging="360"/>
      </w:pPr>
    </w:lvl>
    <w:lvl w:ilvl="8" w:tplc="0409001B" w:tentative="1">
      <w:start w:val="1"/>
      <w:numFmt w:val="lowerRoman"/>
      <w:lvlText w:val="%9."/>
      <w:lvlJc w:val="right"/>
      <w:pPr>
        <w:ind w:left="8180" w:hanging="180"/>
      </w:pPr>
    </w:lvl>
  </w:abstractNum>
  <w:num w:numId="1">
    <w:abstractNumId w:val="16"/>
  </w:num>
  <w:num w:numId="2">
    <w:abstractNumId w:val="15"/>
  </w:num>
  <w:num w:numId="3">
    <w:abstractNumId w:val="12"/>
  </w:num>
  <w:num w:numId="4">
    <w:abstractNumId w:val="13"/>
  </w:num>
  <w:num w:numId="5">
    <w:abstractNumId w:val="14"/>
  </w:num>
  <w:num w:numId="6">
    <w:abstractNumId w:val="11"/>
  </w:num>
  <w:num w:numId="7">
    <w:abstractNumId w:val="1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drawingGridHorizontalSpacing w:val="110"/>
  <w:displayHorizontalDrawingGridEvery w:val="2"/>
  <w:characterSpacingControl w:val="doNotCompress"/>
  <w:hdrShapeDefaults>
    <o:shapedefaults v:ext="edit" spidmax="21506"/>
  </w:hdrShapeDefaults>
  <w:footnotePr>
    <w:footnote w:id="0"/>
    <w:footnote w:id="1"/>
  </w:footnotePr>
  <w:endnotePr>
    <w:endnote w:id="0"/>
    <w:endnote w:id="1"/>
  </w:endnotePr>
  <w:compat/>
  <w:rsids>
    <w:rsidRoot w:val="00D408C1"/>
    <w:rsid w:val="00000DDE"/>
    <w:rsid w:val="00001FB9"/>
    <w:rsid w:val="00006975"/>
    <w:rsid w:val="000341C6"/>
    <w:rsid w:val="00037FDB"/>
    <w:rsid w:val="00043C49"/>
    <w:rsid w:val="000801DA"/>
    <w:rsid w:val="00090257"/>
    <w:rsid w:val="000A4A55"/>
    <w:rsid w:val="000B1636"/>
    <w:rsid w:val="000C669B"/>
    <w:rsid w:val="000F2B0F"/>
    <w:rsid w:val="000F4519"/>
    <w:rsid w:val="00106E99"/>
    <w:rsid w:val="00125AFA"/>
    <w:rsid w:val="00142B80"/>
    <w:rsid w:val="0014397B"/>
    <w:rsid w:val="00151124"/>
    <w:rsid w:val="00155A9A"/>
    <w:rsid w:val="0016481F"/>
    <w:rsid w:val="00177CEF"/>
    <w:rsid w:val="00181C71"/>
    <w:rsid w:val="001B567F"/>
    <w:rsid w:val="001B767C"/>
    <w:rsid w:val="001C3460"/>
    <w:rsid w:val="001D13A6"/>
    <w:rsid w:val="001D7184"/>
    <w:rsid w:val="001E726A"/>
    <w:rsid w:val="001F1AA2"/>
    <w:rsid w:val="001F338D"/>
    <w:rsid w:val="00224AAA"/>
    <w:rsid w:val="002300A7"/>
    <w:rsid w:val="00232D3D"/>
    <w:rsid w:val="00234B43"/>
    <w:rsid w:val="00247E8E"/>
    <w:rsid w:val="00252224"/>
    <w:rsid w:val="002656B1"/>
    <w:rsid w:val="00270872"/>
    <w:rsid w:val="00274640"/>
    <w:rsid w:val="002832AB"/>
    <w:rsid w:val="002A03B9"/>
    <w:rsid w:val="002A5105"/>
    <w:rsid w:val="002A6EF6"/>
    <w:rsid w:val="002B1665"/>
    <w:rsid w:val="002C126E"/>
    <w:rsid w:val="002C1317"/>
    <w:rsid w:val="002C52E2"/>
    <w:rsid w:val="002C6C0A"/>
    <w:rsid w:val="002D6B1E"/>
    <w:rsid w:val="002F5232"/>
    <w:rsid w:val="00312839"/>
    <w:rsid w:val="0031691C"/>
    <w:rsid w:val="00335297"/>
    <w:rsid w:val="00337247"/>
    <w:rsid w:val="003429FB"/>
    <w:rsid w:val="00353AFD"/>
    <w:rsid w:val="00355AB2"/>
    <w:rsid w:val="00385A05"/>
    <w:rsid w:val="0039134F"/>
    <w:rsid w:val="003A0EAF"/>
    <w:rsid w:val="003A1590"/>
    <w:rsid w:val="003A5094"/>
    <w:rsid w:val="003A6360"/>
    <w:rsid w:val="003D5F3D"/>
    <w:rsid w:val="003E1A4F"/>
    <w:rsid w:val="003E33FB"/>
    <w:rsid w:val="003F24BC"/>
    <w:rsid w:val="003F78D2"/>
    <w:rsid w:val="00412222"/>
    <w:rsid w:val="00413499"/>
    <w:rsid w:val="0041596B"/>
    <w:rsid w:val="00421768"/>
    <w:rsid w:val="0042271F"/>
    <w:rsid w:val="00432F9D"/>
    <w:rsid w:val="00434535"/>
    <w:rsid w:val="00444E36"/>
    <w:rsid w:val="00453EB2"/>
    <w:rsid w:val="00463E78"/>
    <w:rsid w:val="004756A3"/>
    <w:rsid w:val="00482881"/>
    <w:rsid w:val="00482885"/>
    <w:rsid w:val="0048358C"/>
    <w:rsid w:val="004910A8"/>
    <w:rsid w:val="00491C87"/>
    <w:rsid w:val="004A0FFD"/>
    <w:rsid w:val="004A35D3"/>
    <w:rsid w:val="004B16A6"/>
    <w:rsid w:val="004C4998"/>
    <w:rsid w:val="004D33F6"/>
    <w:rsid w:val="004E39EF"/>
    <w:rsid w:val="004E4311"/>
    <w:rsid w:val="004E5B45"/>
    <w:rsid w:val="004F7BC3"/>
    <w:rsid w:val="00500997"/>
    <w:rsid w:val="00511534"/>
    <w:rsid w:val="005163E6"/>
    <w:rsid w:val="00525AB4"/>
    <w:rsid w:val="0053718F"/>
    <w:rsid w:val="0054419C"/>
    <w:rsid w:val="0054542C"/>
    <w:rsid w:val="0055067B"/>
    <w:rsid w:val="005509DE"/>
    <w:rsid w:val="005534E9"/>
    <w:rsid w:val="00557DBC"/>
    <w:rsid w:val="00560EDF"/>
    <w:rsid w:val="00565A38"/>
    <w:rsid w:val="00566F94"/>
    <w:rsid w:val="00575F26"/>
    <w:rsid w:val="005760CF"/>
    <w:rsid w:val="00580ACC"/>
    <w:rsid w:val="0058415D"/>
    <w:rsid w:val="0058774B"/>
    <w:rsid w:val="005A55BC"/>
    <w:rsid w:val="005A7BA1"/>
    <w:rsid w:val="005B0C5A"/>
    <w:rsid w:val="005C4376"/>
    <w:rsid w:val="005C6321"/>
    <w:rsid w:val="005C77E5"/>
    <w:rsid w:val="005D77E7"/>
    <w:rsid w:val="005D7CAC"/>
    <w:rsid w:val="005E44A1"/>
    <w:rsid w:val="00621433"/>
    <w:rsid w:val="00621B1E"/>
    <w:rsid w:val="00625282"/>
    <w:rsid w:val="00646576"/>
    <w:rsid w:val="00647D25"/>
    <w:rsid w:val="00661A1B"/>
    <w:rsid w:val="00671776"/>
    <w:rsid w:val="00674809"/>
    <w:rsid w:val="00676932"/>
    <w:rsid w:val="00677F02"/>
    <w:rsid w:val="006957C4"/>
    <w:rsid w:val="006A1F6D"/>
    <w:rsid w:val="006B4A56"/>
    <w:rsid w:val="006C2841"/>
    <w:rsid w:val="006C6E76"/>
    <w:rsid w:val="006D5051"/>
    <w:rsid w:val="006E6A55"/>
    <w:rsid w:val="00710587"/>
    <w:rsid w:val="007158EF"/>
    <w:rsid w:val="007174B9"/>
    <w:rsid w:val="007223BF"/>
    <w:rsid w:val="00731D67"/>
    <w:rsid w:val="00751D88"/>
    <w:rsid w:val="00752CFD"/>
    <w:rsid w:val="007541ED"/>
    <w:rsid w:val="007737B8"/>
    <w:rsid w:val="0077384D"/>
    <w:rsid w:val="0078044E"/>
    <w:rsid w:val="00780A95"/>
    <w:rsid w:val="007915E2"/>
    <w:rsid w:val="00792694"/>
    <w:rsid w:val="00792F34"/>
    <w:rsid w:val="007A6723"/>
    <w:rsid w:val="007C1BA8"/>
    <w:rsid w:val="007C22E1"/>
    <w:rsid w:val="007C7A87"/>
    <w:rsid w:val="007D4960"/>
    <w:rsid w:val="007D5150"/>
    <w:rsid w:val="007D7E66"/>
    <w:rsid w:val="007E27EC"/>
    <w:rsid w:val="007F45AB"/>
    <w:rsid w:val="00811EF4"/>
    <w:rsid w:val="008143AD"/>
    <w:rsid w:val="0082163A"/>
    <w:rsid w:val="00831402"/>
    <w:rsid w:val="00836D59"/>
    <w:rsid w:val="00837E8C"/>
    <w:rsid w:val="008463BF"/>
    <w:rsid w:val="0085432E"/>
    <w:rsid w:val="00860E28"/>
    <w:rsid w:val="00871504"/>
    <w:rsid w:val="00882C59"/>
    <w:rsid w:val="0088358F"/>
    <w:rsid w:val="00885689"/>
    <w:rsid w:val="00893BFF"/>
    <w:rsid w:val="008D3616"/>
    <w:rsid w:val="008D38B4"/>
    <w:rsid w:val="008D667D"/>
    <w:rsid w:val="008D7C8E"/>
    <w:rsid w:val="008E38EE"/>
    <w:rsid w:val="008F3415"/>
    <w:rsid w:val="00917C01"/>
    <w:rsid w:val="00923AE8"/>
    <w:rsid w:val="00925B93"/>
    <w:rsid w:val="00931C87"/>
    <w:rsid w:val="009455AD"/>
    <w:rsid w:val="00950088"/>
    <w:rsid w:val="0095322D"/>
    <w:rsid w:val="0095459E"/>
    <w:rsid w:val="00954912"/>
    <w:rsid w:val="00970C5E"/>
    <w:rsid w:val="00971EC3"/>
    <w:rsid w:val="00980056"/>
    <w:rsid w:val="009939A3"/>
    <w:rsid w:val="00995028"/>
    <w:rsid w:val="009A30BB"/>
    <w:rsid w:val="009A797F"/>
    <w:rsid w:val="009B1359"/>
    <w:rsid w:val="009B6759"/>
    <w:rsid w:val="009B7330"/>
    <w:rsid w:val="009C7102"/>
    <w:rsid w:val="009E5BF2"/>
    <w:rsid w:val="009F3C43"/>
    <w:rsid w:val="009F6AF6"/>
    <w:rsid w:val="00A01279"/>
    <w:rsid w:val="00A111F0"/>
    <w:rsid w:val="00A14C51"/>
    <w:rsid w:val="00A21387"/>
    <w:rsid w:val="00A2486F"/>
    <w:rsid w:val="00A273E1"/>
    <w:rsid w:val="00A32A43"/>
    <w:rsid w:val="00A5014D"/>
    <w:rsid w:val="00A72667"/>
    <w:rsid w:val="00A73727"/>
    <w:rsid w:val="00A92C8B"/>
    <w:rsid w:val="00A948D2"/>
    <w:rsid w:val="00A96299"/>
    <w:rsid w:val="00AA1165"/>
    <w:rsid w:val="00AA71DC"/>
    <w:rsid w:val="00AB3E65"/>
    <w:rsid w:val="00AB44C8"/>
    <w:rsid w:val="00AC1F54"/>
    <w:rsid w:val="00AC3C93"/>
    <w:rsid w:val="00AC71DC"/>
    <w:rsid w:val="00AD759D"/>
    <w:rsid w:val="00AF4AF5"/>
    <w:rsid w:val="00B02F07"/>
    <w:rsid w:val="00B1760E"/>
    <w:rsid w:val="00B2035A"/>
    <w:rsid w:val="00B27630"/>
    <w:rsid w:val="00B36DBF"/>
    <w:rsid w:val="00B47E70"/>
    <w:rsid w:val="00B60B9A"/>
    <w:rsid w:val="00B64277"/>
    <w:rsid w:val="00B72E42"/>
    <w:rsid w:val="00B742B0"/>
    <w:rsid w:val="00B80427"/>
    <w:rsid w:val="00B83291"/>
    <w:rsid w:val="00B91560"/>
    <w:rsid w:val="00BA29AD"/>
    <w:rsid w:val="00BB64EA"/>
    <w:rsid w:val="00BB6B99"/>
    <w:rsid w:val="00BC01AE"/>
    <w:rsid w:val="00BC64B6"/>
    <w:rsid w:val="00BC6579"/>
    <w:rsid w:val="00BD7794"/>
    <w:rsid w:val="00BE3699"/>
    <w:rsid w:val="00BE3AEA"/>
    <w:rsid w:val="00BF2503"/>
    <w:rsid w:val="00C14E37"/>
    <w:rsid w:val="00C22AA5"/>
    <w:rsid w:val="00C27D11"/>
    <w:rsid w:val="00C468C6"/>
    <w:rsid w:val="00C5434E"/>
    <w:rsid w:val="00C63D4C"/>
    <w:rsid w:val="00C83DBE"/>
    <w:rsid w:val="00C84E32"/>
    <w:rsid w:val="00C855C9"/>
    <w:rsid w:val="00C85670"/>
    <w:rsid w:val="00C973C1"/>
    <w:rsid w:val="00C97B51"/>
    <w:rsid w:val="00CA11A2"/>
    <w:rsid w:val="00CA4A43"/>
    <w:rsid w:val="00CA7155"/>
    <w:rsid w:val="00CA7171"/>
    <w:rsid w:val="00CB392D"/>
    <w:rsid w:val="00CB3FA9"/>
    <w:rsid w:val="00CC61FF"/>
    <w:rsid w:val="00CD397B"/>
    <w:rsid w:val="00CD4A71"/>
    <w:rsid w:val="00CF1067"/>
    <w:rsid w:val="00CF4E94"/>
    <w:rsid w:val="00CF507C"/>
    <w:rsid w:val="00CF65E5"/>
    <w:rsid w:val="00D035E5"/>
    <w:rsid w:val="00D03E86"/>
    <w:rsid w:val="00D06939"/>
    <w:rsid w:val="00D1144F"/>
    <w:rsid w:val="00D26A99"/>
    <w:rsid w:val="00D30048"/>
    <w:rsid w:val="00D3220B"/>
    <w:rsid w:val="00D3628B"/>
    <w:rsid w:val="00D37DCA"/>
    <w:rsid w:val="00D408C1"/>
    <w:rsid w:val="00D42A1A"/>
    <w:rsid w:val="00D43538"/>
    <w:rsid w:val="00D44345"/>
    <w:rsid w:val="00D6106A"/>
    <w:rsid w:val="00D6732B"/>
    <w:rsid w:val="00D705DA"/>
    <w:rsid w:val="00D71A32"/>
    <w:rsid w:val="00D74EBD"/>
    <w:rsid w:val="00D9664E"/>
    <w:rsid w:val="00DB72F8"/>
    <w:rsid w:val="00DC1B7A"/>
    <w:rsid w:val="00DD36BA"/>
    <w:rsid w:val="00DD79A3"/>
    <w:rsid w:val="00DF0BCC"/>
    <w:rsid w:val="00DF2653"/>
    <w:rsid w:val="00DF30A6"/>
    <w:rsid w:val="00DF7D32"/>
    <w:rsid w:val="00E01397"/>
    <w:rsid w:val="00E04E3C"/>
    <w:rsid w:val="00E050EE"/>
    <w:rsid w:val="00E27339"/>
    <w:rsid w:val="00E328EE"/>
    <w:rsid w:val="00E4409F"/>
    <w:rsid w:val="00E60F1F"/>
    <w:rsid w:val="00E63545"/>
    <w:rsid w:val="00E64776"/>
    <w:rsid w:val="00E73C83"/>
    <w:rsid w:val="00E804D9"/>
    <w:rsid w:val="00E929C9"/>
    <w:rsid w:val="00E970F2"/>
    <w:rsid w:val="00EA6401"/>
    <w:rsid w:val="00EB189A"/>
    <w:rsid w:val="00EB1C5F"/>
    <w:rsid w:val="00EB552C"/>
    <w:rsid w:val="00EC10A2"/>
    <w:rsid w:val="00EC1227"/>
    <w:rsid w:val="00EC53C3"/>
    <w:rsid w:val="00EE0E1D"/>
    <w:rsid w:val="00EF7D42"/>
    <w:rsid w:val="00F00D2F"/>
    <w:rsid w:val="00F013A3"/>
    <w:rsid w:val="00F04A79"/>
    <w:rsid w:val="00F12673"/>
    <w:rsid w:val="00F229B6"/>
    <w:rsid w:val="00F26102"/>
    <w:rsid w:val="00F31A24"/>
    <w:rsid w:val="00F349F9"/>
    <w:rsid w:val="00F36408"/>
    <w:rsid w:val="00F52E22"/>
    <w:rsid w:val="00F8163D"/>
    <w:rsid w:val="00F83EF9"/>
    <w:rsid w:val="00F9711E"/>
    <w:rsid w:val="00FB57A7"/>
    <w:rsid w:val="00FC170E"/>
    <w:rsid w:val="00FC288C"/>
    <w:rsid w:val="00FD23D8"/>
    <w:rsid w:val="00FD253A"/>
    <w:rsid w:val="00FD6C8B"/>
    <w:rsid w:val="00FD6EAC"/>
    <w:rsid w:val="00FE2B68"/>
    <w:rsid w:val="00FE3C04"/>
    <w:rsid w:val="00FE740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92D"/>
    <w:pPr>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D4C"/>
    <w:pPr>
      <w:tabs>
        <w:tab w:val="center" w:pos="4320"/>
        <w:tab w:val="right" w:pos="8640"/>
      </w:tabs>
    </w:pPr>
  </w:style>
  <w:style w:type="character" w:customStyle="1" w:styleId="HeaderChar">
    <w:name w:val="Header Char"/>
    <w:basedOn w:val="DefaultParagraphFont"/>
    <w:link w:val="Header"/>
    <w:uiPriority w:val="99"/>
    <w:rsid w:val="00C63D4C"/>
  </w:style>
  <w:style w:type="paragraph" w:styleId="Footer">
    <w:name w:val="footer"/>
    <w:basedOn w:val="Normal"/>
    <w:link w:val="FooterChar"/>
    <w:uiPriority w:val="99"/>
    <w:unhideWhenUsed/>
    <w:rsid w:val="00C63D4C"/>
    <w:pPr>
      <w:tabs>
        <w:tab w:val="center" w:pos="4320"/>
        <w:tab w:val="right" w:pos="8640"/>
      </w:tabs>
    </w:pPr>
  </w:style>
  <w:style w:type="character" w:customStyle="1" w:styleId="FooterChar">
    <w:name w:val="Footer Char"/>
    <w:basedOn w:val="DefaultParagraphFont"/>
    <w:link w:val="Footer"/>
    <w:uiPriority w:val="99"/>
    <w:rsid w:val="00C63D4C"/>
  </w:style>
  <w:style w:type="paragraph" w:styleId="BalloonText">
    <w:name w:val="Balloon Text"/>
    <w:basedOn w:val="Normal"/>
    <w:link w:val="BalloonTextChar"/>
    <w:uiPriority w:val="99"/>
    <w:semiHidden/>
    <w:unhideWhenUsed/>
    <w:rsid w:val="00C63D4C"/>
    <w:rPr>
      <w:rFonts w:ascii="Tahoma" w:hAnsi="Tahoma" w:cs="Tahoma"/>
      <w:sz w:val="16"/>
      <w:szCs w:val="16"/>
    </w:rPr>
  </w:style>
  <w:style w:type="character" w:customStyle="1" w:styleId="BalloonTextChar">
    <w:name w:val="Balloon Text Char"/>
    <w:basedOn w:val="DefaultParagraphFont"/>
    <w:link w:val="BalloonText"/>
    <w:uiPriority w:val="99"/>
    <w:semiHidden/>
    <w:rsid w:val="00C63D4C"/>
    <w:rPr>
      <w:rFonts w:ascii="Tahoma" w:hAnsi="Tahoma" w:cs="Tahoma"/>
      <w:sz w:val="16"/>
      <w:szCs w:val="16"/>
    </w:rPr>
  </w:style>
  <w:style w:type="paragraph" w:customStyle="1" w:styleId="a2">
    <w:name w:val="متن"/>
    <w:link w:val="Char"/>
    <w:qFormat/>
    <w:rsid w:val="00444E36"/>
    <w:pPr>
      <w:bidi/>
      <w:spacing w:after="200" w:line="300" w:lineRule="auto"/>
      <w:ind w:firstLine="567"/>
      <w:jc w:val="both"/>
    </w:pPr>
    <w:rPr>
      <w:rFonts w:ascii="Times New Roman" w:hAnsi="Times New Roman" w:cs="B Nazanin"/>
      <w:sz w:val="24"/>
      <w:szCs w:val="28"/>
    </w:rPr>
  </w:style>
  <w:style w:type="paragraph" w:styleId="NoSpacing">
    <w:name w:val="No Spacing"/>
    <w:uiPriority w:val="1"/>
    <w:qFormat/>
    <w:rsid w:val="00BC01AE"/>
    <w:pPr>
      <w:jc w:val="both"/>
    </w:pPr>
    <w:rPr>
      <w:sz w:val="22"/>
      <w:szCs w:val="22"/>
    </w:rPr>
  </w:style>
  <w:style w:type="paragraph" w:customStyle="1" w:styleId="a3">
    <w:name w:val="عنوان"/>
    <w:basedOn w:val="a2"/>
    <w:qFormat/>
    <w:rsid w:val="00BC01AE"/>
    <w:pPr>
      <w:ind w:firstLine="0"/>
      <w:jc w:val="center"/>
    </w:pPr>
    <w:rPr>
      <w:b/>
      <w:bCs/>
      <w:sz w:val="28"/>
      <w:szCs w:val="32"/>
    </w:rPr>
  </w:style>
  <w:style w:type="paragraph" w:customStyle="1" w:styleId="a4">
    <w:name w:val="مؤلفان"/>
    <w:basedOn w:val="a2"/>
    <w:qFormat/>
    <w:rsid w:val="00D1144F"/>
    <w:pPr>
      <w:ind w:firstLine="0"/>
      <w:jc w:val="center"/>
    </w:pPr>
    <w:rPr>
      <w:sz w:val="22"/>
      <w:szCs w:val="26"/>
    </w:rPr>
  </w:style>
  <w:style w:type="paragraph" w:customStyle="1" w:styleId="a1">
    <w:name w:val="آدرس"/>
    <w:basedOn w:val="a4"/>
    <w:qFormat/>
    <w:rsid w:val="00B2035A"/>
    <w:pPr>
      <w:numPr>
        <w:numId w:val="2"/>
      </w:numPr>
      <w:spacing w:after="0" w:line="240" w:lineRule="auto"/>
      <w:ind w:left="2058" w:right="1701" w:hanging="357"/>
      <w:jc w:val="both"/>
    </w:pPr>
    <w:rPr>
      <w:sz w:val="18"/>
      <w:szCs w:val="22"/>
    </w:rPr>
  </w:style>
  <w:style w:type="paragraph" w:customStyle="1" w:styleId="a5">
    <w:name w:val="چکیده"/>
    <w:basedOn w:val="a2"/>
    <w:qFormat/>
    <w:rsid w:val="00D6732B"/>
    <w:pPr>
      <w:spacing w:line="240" w:lineRule="auto"/>
      <w:ind w:left="851" w:right="851" w:firstLine="0"/>
    </w:pPr>
    <w:rPr>
      <w:sz w:val="22"/>
      <w:szCs w:val="26"/>
    </w:rPr>
  </w:style>
  <w:style w:type="paragraph" w:styleId="FootnoteText">
    <w:name w:val="footnote text"/>
    <w:basedOn w:val="Normal"/>
    <w:link w:val="FootnoteTextChar"/>
    <w:uiPriority w:val="99"/>
    <w:semiHidden/>
    <w:unhideWhenUsed/>
    <w:rsid w:val="00D6106A"/>
    <w:rPr>
      <w:sz w:val="20"/>
      <w:szCs w:val="20"/>
    </w:rPr>
  </w:style>
  <w:style w:type="character" w:customStyle="1" w:styleId="FootnoteTextChar">
    <w:name w:val="Footnote Text Char"/>
    <w:basedOn w:val="DefaultParagraphFont"/>
    <w:link w:val="FootnoteText"/>
    <w:uiPriority w:val="99"/>
    <w:semiHidden/>
    <w:rsid w:val="00D6106A"/>
    <w:rPr>
      <w:sz w:val="20"/>
      <w:szCs w:val="20"/>
    </w:rPr>
  </w:style>
  <w:style w:type="character" w:styleId="FootnoteReference">
    <w:name w:val="footnote reference"/>
    <w:basedOn w:val="DefaultParagraphFont"/>
    <w:uiPriority w:val="99"/>
    <w:semiHidden/>
    <w:unhideWhenUsed/>
    <w:rsid w:val="00224AAA"/>
    <w:rPr>
      <w:rFonts w:ascii="Times New Roman" w:hAnsi="Times New Roman" w:cs="B Nazanin"/>
      <w:sz w:val="24"/>
      <w:szCs w:val="28"/>
      <w:vertAlign w:val="superscript"/>
    </w:rPr>
  </w:style>
  <w:style w:type="paragraph" w:customStyle="1" w:styleId="1">
    <w:name w:val="تیتر 1"/>
    <w:basedOn w:val="a2"/>
    <w:next w:val="a2"/>
    <w:qFormat/>
    <w:rsid w:val="00D37DCA"/>
    <w:pPr>
      <w:keepNext/>
      <w:numPr>
        <w:numId w:val="4"/>
      </w:numPr>
      <w:spacing w:before="300" w:after="0"/>
    </w:pPr>
    <w:rPr>
      <w:b/>
      <w:bCs/>
    </w:rPr>
  </w:style>
  <w:style w:type="paragraph" w:customStyle="1" w:styleId="2">
    <w:name w:val="تیتر 2"/>
    <w:basedOn w:val="a2"/>
    <w:next w:val="a2"/>
    <w:qFormat/>
    <w:rsid w:val="00D37DCA"/>
    <w:pPr>
      <w:keepNext/>
      <w:numPr>
        <w:ilvl w:val="1"/>
        <w:numId w:val="4"/>
      </w:numPr>
      <w:spacing w:before="140" w:after="0"/>
    </w:pPr>
    <w:rPr>
      <w:b/>
      <w:bCs/>
      <w:i/>
      <w:iCs/>
    </w:rPr>
  </w:style>
  <w:style w:type="paragraph" w:customStyle="1" w:styleId="3">
    <w:name w:val="تیتر 3"/>
    <w:basedOn w:val="2"/>
    <w:next w:val="a2"/>
    <w:qFormat/>
    <w:rsid w:val="00D37DCA"/>
    <w:pPr>
      <w:numPr>
        <w:ilvl w:val="2"/>
      </w:numPr>
    </w:pPr>
    <w:rPr>
      <w:b w:val="0"/>
      <w:bCs w:val="0"/>
    </w:rPr>
  </w:style>
  <w:style w:type="paragraph" w:customStyle="1" w:styleId="a6">
    <w:name w:val="پاورقی"/>
    <w:basedOn w:val="FootnoteText"/>
    <w:qFormat/>
    <w:rsid w:val="005D77E7"/>
    <w:pPr>
      <w:bidi/>
    </w:pPr>
    <w:rPr>
      <w:rFonts w:ascii="Times New Roman" w:hAnsi="Times New Roman" w:cs="B Nazanin"/>
      <w:szCs w:val="22"/>
    </w:rPr>
  </w:style>
  <w:style w:type="character" w:customStyle="1" w:styleId="MTEquationSection">
    <w:name w:val="MTEquationSection"/>
    <w:basedOn w:val="DefaultParagraphFont"/>
    <w:rsid w:val="001D7184"/>
    <w:rPr>
      <w:vanish/>
      <w:color w:val="FF0000"/>
    </w:rPr>
  </w:style>
  <w:style w:type="paragraph" w:customStyle="1" w:styleId="MTDisplayEquation">
    <w:name w:val="MTDisplayEquation"/>
    <w:basedOn w:val="a2"/>
    <w:next w:val="Normal"/>
    <w:link w:val="MTDisplayEquationChar"/>
    <w:rsid w:val="001D7184"/>
    <w:pPr>
      <w:tabs>
        <w:tab w:val="center" w:pos="4540"/>
        <w:tab w:val="right" w:pos="9080"/>
      </w:tabs>
    </w:pPr>
  </w:style>
  <w:style w:type="character" w:customStyle="1" w:styleId="Char">
    <w:name w:val="متن Char"/>
    <w:basedOn w:val="DefaultParagraphFont"/>
    <w:link w:val="a2"/>
    <w:rsid w:val="001D7184"/>
    <w:rPr>
      <w:rFonts w:ascii="Times New Roman" w:hAnsi="Times New Roman" w:cs="B Nazanin"/>
      <w:sz w:val="24"/>
      <w:szCs w:val="28"/>
      <w:lang w:val="en-US" w:eastAsia="en-US" w:bidi="ar-SA"/>
    </w:rPr>
  </w:style>
  <w:style w:type="character" w:customStyle="1" w:styleId="MTDisplayEquationChar">
    <w:name w:val="MTDisplayEquation Char"/>
    <w:basedOn w:val="Char"/>
    <w:link w:val="MTDisplayEquation"/>
    <w:rsid w:val="001D7184"/>
  </w:style>
  <w:style w:type="paragraph" w:customStyle="1" w:styleId="a0">
    <w:name w:val="فرمول"/>
    <w:basedOn w:val="a2"/>
    <w:qFormat/>
    <w:rsid w:val="00FD6EAC"/>
    <w:pPr>
      <w:numPr>
        <w:numId w:val="6"/>
      </w:numPr>
      <w:tabs>
        <w:tab w:val="center" w:pos="4535"/>
        <w:tab w:val="right" w:pos="9071"/>
      </w:tabs>
      <w:spacing w:after="0" w:line="240" w:lineRule="auto"/>
    </w:pPr>
  </w:style>
  <w:style w:type="paragraph" w:customStyle="1" w:styleId="a7">
    <w:name w:val="عنوان جدول یا شکل"/>
    <w:basedOn w:val="a2"/>
    <w:qFormat/>
    <w:rsid w:val="0055067B"/>
    <w:pPr>
      <w:spacing w:after="0"/>
      <w:ind w:firstLine="0"/>
      <w:jc w:val="center"/>
    </w:pPr>
    <w:rPr>
      <w:b/>
      <w:bCs/>
      <w:sz w:val="20"/>
      <w:szCs w:val="22"/>
    </w:rPr>
  </w:style>
  <w:style w:type="paragraph" w:customStyle="1" w:styleId="a8">
    <w:name w:val="متن جدول"/>
    <w:basedOn w:val="a7"/>
    <w:qFormat/>
    <w:rsid w:val="0055067B"/>
    <w:pPr>
      <w:jc w:val="left"/>
    </w:pPr>
    <w:rPr>
      <w:b w:val="0"/>
      <w:bCs w:val="0"/>
    </w:rPr>
  </w:style>
  <w:style w:type="table" w:styleId="TableGrid">
    <w:name w:val="Table Grid"/>
    <w:basedOn w:val="TableNormal"/>
    <w:uiPriority w:val="59"/>
    <w:rsid w:val="005506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
    <w:name w:val="مرجع"/>
    <w:basedOn w:val="a2"/>
    <w:qFormat/>
    <w:rsid w:val="0031691C"/>
    <w:pPr>
      <w:numPr>
        <w:numId w:val="7"/>
      </w:numPr>
      <w:bidi w:val="0"/>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
</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Thermo Lab</Company>
  <LinksUpToDate>false</LinksUpToDate>
  <CharactersWithSpaces>5077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Farzad</dc:creator>
  <cp:lastModifiedBy>user</cp:lastModifiedBy>
  <cp:revision>4</cp:revision>
  <dcterms:created xsi:type="dcterms:W3CDTF">2017-05-09T09:19:00Z</dcterms:created>
  <dcterms:modified xsi:type="dcterms:W3CDTF">2017-05-10T12:53:00Z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y fmtid="{D5CDD505-2E9C-101B-9397-08002B2CF9AE}" pid="5" name="MTEqnNumsOnRight">
    <vt:bool>false</vt:bool>
  </property>
</Properties>
</file>